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66"/>
        <w:gridCol w:w="9792"/>
        <w:gridCol w:w="179"/>
      </w:tblGrid>
      <w:tr>
        <w:trPr>
          <w:trHeight w:val="141" w:hRule="atLeast"/>
        </w:trPr>
        <w:tc>
          <w:tcPr>
            <w:tcW w:w="3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7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792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99"/>
              <w:gridCol w:w="179"/>
              <w:gridCol w:w="4109"/>
              <w:gridCol w:w="2384"/>
              <w:gridCol w:w="2219"/>
            </w:tblGrid>
            <w:tr>
              <w:trPr>
                <w:trHeight w:val="281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4"/>
                    </w:rPr>
                    <w:t xml:space="preserve">LISTĂ STUDENŢI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8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93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An universitar 2023-2024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23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Asistenţă Socială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08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Lifelong  Well-Being and Healthy Ageing  - Cu frecvenţă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08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An studiu 1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08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Serie 1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93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Grupa 1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36" w:hRule="atLeast"/>
              </w:trPr>
              <w:tc>
                <w:tcPr>
                  <w:tcW w:w="89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NrCrt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Nume şi prenume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         Matricol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COVA V INGRID-ANDREIA-IRIS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310640202004SM233001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1905" w:h="16837"/>
      <w:pgMar w:top="566" w:right="566" w:bottom="566" w:left="566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216"/>
      <w:gridCol w:w="1709"/>
      <w:gridCol w:w="413"/>
    </w:tblGrid>
    <w:tr>
      <w:trPr/>
      <w:tc>
        <w:tcPr>
          <w:tcW w:w="821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09"/>
          </w:tblGrid>
          <w:tr>
            <w:trPr>
              <w:trHeight w:val="281" w:hRule="atLeast"/>
            </w:trPr>
            <w:tc>
              <w:tcPr>
                <w:tcW w:w="170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Pag. </w:t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8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21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ListaStudenti_Grup_Grupa</dc:title>
</cp:coreProperties>
</file>