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CONFIRMATION LETTER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This is to confirm that the student </w:t>
      </w:r>
      <w:r>
        <w:rPr>
          <w:rFonts w:ascii="Times New Roman" w:hAnsi="Times New Roman"/>
          <w:b w:val="1"/>
          <w:bCs w:val="1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 xml:space="preserve">NAME, SURNAME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(DATE OF BIRTH: dd/mm/yyyy), a student of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Alexandru Ioan Cuza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University of Ia</w:t>
      </w:r>
      <w:r>
        <w:rPr>
          <w:rFonts w:ascii="Times New Roman" w:hAnsi="Times New Roman" w:hint="default"/>
          <w:sz w:val="24"/>
          <w:szCs w:val="24"/>
          <w:rtl w:val="0"/>
        </w:rPr>
        <w:t>ș</w:t>
      </w:r>
      <w:r>
        <w:rPr>
          <w:rFonts w:ascii="Times New Roman" w:hAnsi="Times New Roman"/>
          <w:sz w:val="24"/>
          <w:szCs w:val="24"/>
          <w:rtl w:val="0"/>
        </w:rPr>
        <w:t>i, Romania,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has been accepted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as a trainee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at the </w:t>
      </w:r>
      <w:r>
        <w:rPr>
          <w:rFonts w:ascii="Times New Roman" w:hAnsi="Times New Roman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>ORGANISATION / ENTERPRISE (department)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>City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i w:val="1"/>
          <w:iCs w:val="1"/>
          <w:color w:val="ff0000"/>
          <w:sz w:val="24"/>
          <w:szCs w:val="24"/>
          <w:u w:color="ff0000"/>
          <w:rtl w:val="0"/>
          <w:lang w:val="en-US"/>
        </w:rPr>
        <w:t>COUNTRY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Planned period of the physical mobility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from host country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from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[day/month/year]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/20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[day/month/year]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/20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0" w:line="36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Planned period(s) of the virtual mobility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(if applicable): 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from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[day/month/year]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/20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to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[day/month/year]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/20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……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4"/>
          <w:szCs w:val="4"/>
          <w:lang w:val="en-US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Main tasks and the competences / skills to be acquired by the trainee during his / her placement period: </w:t>
      </w: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61"/>
        <w:gridCol w:w="549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Main tasks</w:t>
            </w:r>
          </w:p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Competences / skills to be acquired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color w:val="ff6600"/>
          <w:sz w:val="24"/>
          <w:szCs w:val="24"/>
          <w:u w:color="ff6600"/>
          <w:lang w:val="en-US"/>
        </w:rPr>
      </w:pP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9"/>
        <w:gridCol w:w="1529"/>
        <w:gridCol w:w="3686"/>
        <w:gridCol w:w="365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Mentor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Position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color="000000"/>
                <w:rtl w:val="0"/>
                <w:lang w:val="en-US"/>
              </w:rPr>
              <w:t>will act as the supervisor for the student at our organisation  / enterprise.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Name / s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Last name / s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Email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Phone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ff6600"/>
          <w:sz w:val="24"/>
          <w:szCs w:val="24"/>
          <w:u w:color="ff6600"/>
          <w:lang w:val="en-US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SIGNED ON BEHALF OF THE HOST ORGANIZATION / ENTERPRISE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10"/>
          <w:szCs w:val="10"/>
          <w:lang w:val="en-US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Full name: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Position: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Signature and stamp: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Place and date: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Phone: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Fax: </w:t>
      </w:r>
    </w:p>
    <w:p>
      <w:pPr>
        <w:pStyle w:val="Normal.0"/>
        <w:spacing w:after="0"/>
        <w:jc w:val="both"/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Email: 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 xml:space="preserve">   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567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right"/>
    </w:pPr>
    <w:r>
      <w:rPr>
        <w:rFonts w:ascii="Times New Roman" w:hAnsi="Times New Roman"/>
        <w:sz w:val="20"/>
        <w:szCs w:val="20"/>
        <w:rtl w:val="0"/>
      </w:rPr>
      <w:t xml:space="preserve">Page 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instrText xml:space="preserve"> PAGE </w:instrTex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t>2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end" w:fldLock="0"/>
    </w:r>
    <w:r>
      <w:rPr>
        <w:rFonts w:ascii="Times New Roman" w:hAnsi="Times New Roman"/>
        <w:sz w:val="20"/>
        <w:szCs w:val="20"/>
        <w:rtl w:val="0"/>
      </w:rPr>
      <w:t xml:space="preserve"> of 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begin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separate" w:fldLock="0"/>
    </w:r>
    <w:r>
      <w:rPr>
        <w:rFonts w:ascii="Times New Roman" w:cs="Times New Roman" w:hAnsi="Times New Roman" w:eastAsia="Times New Roman"/>
        <w:sz w:val="20"/>
        <w:szCs w:val="20"/>
        <w:rtl w:val="0"/>
      </w:rPr>
      <w:t>2</w:t>
    </w:r>
    <w:r>
      <w:rPr>
        <w:rFonts w:ascii="Times New Roman" w:cs="Times New Roman" w:hAnsi="Times New Roman" w:eastAsia="Times New Roman"/>
        <w:sz w:val="20"/>
        <w:szCs w:val="20"/>
        <w:rtl w:val="0"/>
      </w:rPr>
      <w:fldChar w:fldCharType="end" w:fldLock="0"/>
    </w:r>
    <w:r>
      <w:rPr>
        <w:rFonts w:ascii="Times New Roman" w:cs="Times New Roman" w:hAnsi="Times New Roman" w:eastAsia="Times New Roman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shd w:val="clear" w:color="auto" w:fill="ffff00"/>
        <w:rtl w:val="0"/>
        <w:lang w:val="en-US"/>
      </w:rPr>
      <w:t>[To be printed on the receiving institution LETTERHEAD]</w:t>
    </w:r>
    <w:r>
      <w:rPr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296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