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70c0"/>
          <w:sz w:val="24"/>
          <w:szCs w:val="24"/>
          <w:u w:color="0070c0"/>
          <w:lang w:val="en-US"/>
        </w:rPr>
      </w:pPr>
    </w:p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2060"/>
          <w:sz w:val="28"/>
          <w:szCs w:val="28"/>
          <w:u w:color="002060"/>
        </w:rPr>
      </w:pP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Erasmus+ Programme</w:t>
      </w:r>
    </w:p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en-US"/>
        </w:rPr>
        <w:t xml:space="preserve">Mobility with Third Countries not Associated to the Programme </w:t>
      </w:r>
    </w:p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en-US"/>
        </w:rPr>
        <w:t>Application Form for Erasmus+ teaching mobility (STA)</w:t>
      </w: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2"/>
        <w:gridCol w:w="1519"/>
        <w:gridCol w:w="153"/>
        <w:gridCol w:w="152"/>
        <w:gridCol w:w="153"/>
        <w:gridCol w:w="665"/>
        <w:gridCol w:w="799"/>
        <w:gridCol w:w="609"/>
        <w:gridCol w:w="222"/>
        <w:gridCol w:w="2033"/>
        <w:gridCol w:w="153"/>
        <w:gridCol w:w="1038"/>
        <w:gridCol w:w="483"/>
        <w:gridCol w:w="277"/>
        <w:gridCol w:w="153"/>
        <w:gridCol w:w="248"/>
        <w:gridCol w:w="596"/>
      </w:tblGrid>
      <w:tr>
        <w:tblPrEx>
          <w:shd w:val="clear" w:color="auto" w:fill="d0ddef"/>
        </w:tblPrEx>
        <w:trPr>
          <w:trHeight w:val="245" w:hRule="atLeast"/>
        </w:trPr>
        <w:tc>
          <w:tcPr>
            <w:tcW w:type="dxa" w:w="15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First Name</w:t>
            </w:r>
          </w:p>
        </w:tc>
        <w:tc>
          <w:tcPr>
            <w:tcW w:type="dxa" w:w="152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 xml:space="preserve">Last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Name</w:t>
            </w:r>
          </w:p>
        </w:tc>
        <w:tc>
          <w:tcPr>
            <w:tcW w:type="dxa" w:w="152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"/>
            <w:tcBorders>
              <w:top w:val="nil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E-mail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7"/>
            <w:gridSpan w:val="5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Phone Number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7"/>
            <w:gridSpan w:val="5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03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Department / Faculty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Seniority</w:t>
            </w:r>
          </w:p>
          <w:p>
            <w:pPr>
              <w:pStyle w:val="Corp"/>
              <w:bidi w:val="0"/>
              <w:spacing w:after="0" w:line="20" w:lineRule="atLeast"/>
              <w:ind w:left="106" w:right="191" w:firstLine="0"/>
              <w:jc w:val="left"/>
              <w:rPr>
                <w:rtl w:val="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Teaching experience</w:t>
            </w:r>
          </w:p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40" w:after="0" w:line="360" w:lineRule="auto"/>
              <w:ind w:left="80" w:firstLine="0"/>
              <w:rPr>
                <w:rFonts w:ascii="Verdana" w:cs="Verdana" w:hAnsi="Verdana" w:eastAsia="Verdana"/>
                <w:color w:val="002060"/>
                <w:sz w:val="14"/>
                <w:szCs w:val="14"/>
                <w:u w:color="002060"/>
              </w:rPr>
            </w:pPr>
            <w:r>
              <w:rPr>
                <w:rFonts w:ascii="Segoe UI Symbol" w:cs="Segoe UI Symbol" w:hAnsi="Segoe UI Symbol" w:eastAsia="Segoe UI Symbol" w:hint="default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☐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Junior (&lt;10 Years)</w:t>
            </w:r>
          </w:p>
          <w:p>
            <w:pPr>
              <w:pStyle w:val="Corp"/>
              <w:bidi w:val="0"/>
              <w:spacing w:after="0" w:line="360" w:lineRule="auto"/>
              <w:ind w:left="80" w:right="0" w:firstLine="0"/>
              <w:jc w:val="left"/>
              <w:rPr>
                <w:rFonts w:ascii="Verdana" w:cs="Verdana" w:hAnsi="Verdana" w:eastAsia="Verdana"/>
                <w:color w:val="002060"/>
                <w:sz w:val="14"/>
                <w:szCs w:val="14"/>
                <w:u w:color="002060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☐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 xml:space="preserve">Intermediate (10 </w:t>
            </w:r>
            <w:r>
              <w:rPr>
                <w:rFonts w:ascii="Verdana" w:hAnsi="Verdana" w:hint="default"/>
                <w:color w:val="002060"/>
                <w:sz w:val="14"/>
                <w:szCs w:val="14"/>
                <w:u w:color="002060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20 Years)</w:t>
            </w:r>
          </w:p>
          <w:p>
            <w:pPr>
              <w:pStyle w:val="Corp"/>
              <w:bidi w:val="0"/>
              <w:spacing w:after="40"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 xml:space="preserve">☐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Senior (&gt;20 Years)</w:t>
            </w:r>
          </w:p>
        </w:tc>
      </w:tr>
      <w:tr>
        <w:tblPrEx>
          <w:shd w:val="clear" w:color="auto" w:fill="d0ddef"/>
        </w:tblPrEx>
        <w:trPr>
          <w:trHeight w:val="323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Foreign</w:t>
            </w:r>
          </w:p>
          <w:p>
            <w:pPr>
              <w:pStyle w:val="Corp"/>
              <w:bidi w:val="0"/>
              <w:spacing w:after="0" w:line="20" w:lineRule="atLeast"/>
              <w:ind w:left="112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Language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gridSpan w:val="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Language proficiency</w:t>
            </w:r>
          </w:p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195" w:lineRule="exac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A2</w:t>
            </w:r>
          </w:p>
          <w:p>
            <w:pPr>
              <w:pStyle w:val="Corp"/>
              <w:bidi w:val="0"/>
              <w:spacing w:after="0" w:line="195" w:lineRule="exact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B2</w:t>
            </w:r>
          </w:p>
          <w:p>
            <w:pPr>
              <w:pStyle w:val="Corp"/>
              <w:bidi w:val="0"/>
              <w:spacing w:after="0" w:line="19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C1      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C2/Native Speaker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5"/>
            <w:gridSpan w:val="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1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Other Language(s)</w:t>
            </w:r>
          </w:p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Level</w:t>
            </w:r>
          </w:p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195" w:lineRule="exac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A2</w:t>
            </w:r>
          </w:p>
          <w:p>
            <w:pPr>
              <w:pStyle w:val="Corp"/>
              <w:bidi w:val="0"/>
              <w:spacing w:after="0" w:line="195" w:lineRule="exact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B2</w:t>
            </w: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C1      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C2/Native Speaker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Corp"/>
        <w:widowControl w:val="0"/>
        <w:spacing w:line="240" w:lineRule="auto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493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05"/>
        <w:gridCol w:w="4288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5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Host institution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Host country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5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94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Planned period of the teaching mobility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4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2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4"/>
      </w:tblGrid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21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0" w:lineRule="atLeast"/>
              <w:ind w:right="275"/>
              <w:jc w:val="both"/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Within the past three years, have you taught / lectured in an international language at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„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University of Iasi (UAIC) or in Romanian at a university abroad? (max. 10 points)</w:t>
            </w: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ind w:left="220" w:firstLine="0"/>
              <w:jc w:val="both"/>
            </w:pPr>
            <w:r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21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0" w:lineRule="atLeast"/>
              <w:ind w:right="0"/>
              <w:jc w:val="both"/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Please describe your contribution to the development / implementation of international</w:t>
            </w:r>
          </w:p>
          <w:p>
            <w:pPr>
              <w:pStyle w:val="List Paragraph"/>
              <w:bidi w:val="0"/>
              <w:spacing w:after="0" w:line="20" w:lineRule="atLeast"/>
              <w:ind w:left="720" w:right="0" w:firstLine="0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programmes (Erasmus+, CEEPUS, EEA,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Eugene Ionesco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Programmes) and/or your involvement</w:t>
            </w:r>
          </w:p>
          <w:p>
            <w:pPr>
              <w:pStyle w:val="List Paragraph"/>
              <w:bidi w:val="0"/>
              <w:spacing w:after="0" w:line="20" w:lineRule="atLeast"/>
              <w:ind w:left="720" w:right="275" w:firstLine="0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in the organization of summer schools / Coimbra Group / other international activities. (max. 10 points)</w:t>
            </w: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</w:pP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614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26"/>
              <w:bottom w:type="dxa" w:w="80"/>
              <w:right w:type="dxa" w:w="355"/>
            </w:tcMar>
            <w:vAlign w:val="center"/>
          </w:tcPr>
          <w:p>
            <w:pPr>
              <w:pStyle w:val="List Paragraph"/>
              <w:spacing w:after="0" w:line="20" w:lineRule="atLeast"/>
              <w:ind w:left="646" w:right="275" w:hanging="283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3. Please describe your activities with / for international students undertaking an Erasmus+, CEEPUS, Coimbra, Eugene Ionesco / other international mobility at UAIC. (max. 10 points)</w:t>
            </w:r>
          </w:p>
          <w:p>
            <w:pPr>
              <w:pStyle w:val="List Paragraph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141" w:right="132" w:hanging="141"/>
              <w:jc w:val="left"/>
              <w:rPr>
                <w:rtl w:val="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  <w:u w:color="002060"/>
                <w:rtl w:val="0"/>
                <w:lang w:val="en-US"/>
              </w:rPr>
              <w:t xml:space="preserve">   </w:t>
            </w:r>
            <w:r>
              <w:rPr>
                <w:rFonts w:ascii="Verdana" w:hAnsi="Verdana"/>
                <w:color w:val="002060"/>
                <w:sz w:val="24"/>
                <w:szCs w:val="24"/>
                <w:u w:color="002060"/>
                <w:rtl w:val="0"/>
                <w:lang w:val="en-US"/>
              </w:rPr>
              <w:t xml:space="preserve">    </w:t>
            </w:r>
          </w:p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2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4"/>
      </w:tblGrid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Motivation (max. 10 points)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ind w:left="220" w:firstLine="0"/>
              <w:jc w:val="both"/>
            </w:pPr>
            <w:r>
              <w:rPr>
                <w:rFonts w:ascii="Verdana" w:cs="Verdana" w:hAnsi="Verdana" w:eastAsia="Verdana"/>
                <w:sz w:val="16"/>
                <w:szCs w:val="16"/>
                <w:lang w:val="en-US"/>
              </w:rPr>
            </w:r>
          </w:p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3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400"/>
        <w:gridCol w:w="3234"/>
      </w:tblGrid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6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120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Checklist</w:t>
            </w:r>
          </w:p>
        </w:tc>
        <w:tc>
          <w:tcPr>
            <w:tcW w:type="dxa" w:w="3234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596" w:hRule="atLeast"/>
        </w:trPr>
        <w:tc>
          <w:tcPr>
            <w:tcW w:type="dxa" w:w="9634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before="120" w:line="20" w:lineRule="atLeast"/>
              <w:ind w:left="340" w:firstLine="0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Application form</w:t>
            </w: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CV</w:t>
            </w:r>
          </w:p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640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340" w:firstLine="0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Confirmation email / Invitation</w:t>
            </w: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Teaching Agreement</w:t>
            </w: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Proof of employment at the home university</w:t>
            </w:r>
          </w:p>
        </w:tc>
        <w:tc>
          <w:tcPr>
            <w:tcW w:type="dxa" w:w="323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3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400"/>
        <w:gridCol w:w="3234"/>
      </w:tblGrid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6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120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Notification on the processing of personal data</w:t>
            </w:r>
          </w:p>
        </w:tc>
        <w:tc>
          <w:tcPr>
            <w:tcW w:type="dxa" w:w="3234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015" w:hRule="atLeast"/>
        </w:trPr>
        <w:tc>
          <w:tcPr>
            <w:tcW w:type="dxa" w:w="9634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370"/>
            </w:tcMar>
            <w:vAlign w:val="center"/>
          </w:tcPr>
          <w:p>
            <w:pPr>
              <w:pStyle w:val="Corp"/>
              <w:spacing w:before="120" w:after="120" w:line="20" w:lineRule="atLeast"/>
              <w:ind w:left="340" w:right="290" w:firstLine="0"/>
              <w:jc w:val="both"/>
            </w:pP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Pursuant to the provisions of EU Regulation 679/2016 on the protection of natural persons with regard to the processing of personal data and on the free movement of such data, and the repealing of Directive 95/46/EC, together with the provisions of Law no. 506/2004, updated on October 17th, 2015, with all its subsequent amendments and additions, and in compliance with Law no. 190/2018 on measures to implement (EU) Regulation 2016/679 on the processing of personal data and the protection of privacy in the electronic communications sector, 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</w:rPr>
              <w:t>„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University of Ia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ş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i carries the legal obligation to process, store and share the personal data that you provide by filling in and submitting the documents which are necessary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to apply for a mobility and conclude an adjacent grant agreement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within the Erasmus+ Programme implemented at Alexandru Ioan Cuza University of Ia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ş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i, under secure conditions and solely for the purposes stipulated in the legislation in force.</w:t>
            </w:r>
          </w:p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</w:pPr>
      <w:r>
        <w:rPr>
          <w:rFonts w:ascii="Verdana" w:hAnsi="Verdana"/>
          <w:b w:val="1"/>
          <w:bCs w:val="1"/>
          <w:color w:val="002060"/>
          <w:sz w:val="20"/>
          <w:szCs w:val="20"/>
          <w:u w:color="002060"/>
          <w:rtl w:val="0"/>
          <w:lang w:val="en-US"/>
        </w:rPr>
        <w:t xml:space="preserve">Signature of the applicant      </w:t>
        <w:tab/>
        <w:tab/>
        <w:tab/>
        <w:tab/>
        <w:tab/>
        <w:t xml:space="preserve">           </w:t>
        <w:tab/>
        <w:t>Date: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701" w:header="720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color w:val="002060"/>
        <w:sz w:val="20"/>
        <w:szCs w:val="20"/>
        <w:u w:color="002060"/>
        <w:rtl w:val="0"/>
      </w:rPr>
      <w:tab/>
      <w:t xml:space="preserve">Page 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instrText xml:space="preserve"> PAGE </w:instrTex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t>3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end" w:fldLock="0"/>
    </w:r>
    <w:r>
      <w:rPr>
        <w:color w:val="002060"/>
        <w:sz w:val="20"/>
        <w:szCs w:val="20"/>
        <w:u w:color="002060"/>
        <w:rtl w:val="0"/>
        <w:lang w:val="en-US"/>
      </w:rPr>
      <w:t xml:space="preserve"> of 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instrText xml:space="preserve"> NUMPAGES </w:instrTex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t>3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end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1223645</wp:posOffset>
          </wp:positionH>
          <wp:positionV relativeFrom="page">
            <wp:posOffset>547369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5604509</wp:posOffset>
          </wp:positionH>
          <wp:positionV relativeFrom="page">
            <wp:posOffset>304800</wp:posOffset>
          </wp:positionV>
          <wp:extent cx="1384298" cy="280802"/>
          <wp:effectExtent l="0" t="0" r="0" b="0"/>
          <wp:wrapNone/>
          <wp:docPr id="1073741826" name="officeArt object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8" descr="Picture 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298" cy="2808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6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40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312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84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56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2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600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72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6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40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312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84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56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2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600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72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