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1FD2" w14:textId="5FED7E31" w:rsidR="00B0090F" w:rsidRPr="009D1346" w:rsidRDefault="00E53269" w:rsidP="00B0090F">
      <w:pPr>
        <w:spacing w:after="0" w:line="240" w:lineRule="auto"/>
        <w:rPr>
          <w:rStyle w:val="Referiresubtil"/>
          <w:rFonts w:ascii="Arial Narrow" w:hAnsi="Arial Narrow" w:cs="Arial"/>
          <w:color w:val="auto"/>
          <w:sz w:val="24"/>
          <w:szCs w:val="24"/>
        </w:rPr>
      </w:pPr>
      <w:r w:rsidRPr="009D1346">
        <w:rPr>
          <w:rStyle w:val="Referiresubtil"/>
          <w:rFonts w:ascii="Arial Narrow" w:hAnsi="Arial Narrow" w:cs="Arial"/>
          <w:color w:val="auto"/>
          <w:sz w:val="24"/>
          <w:szCs w:val="24"/>
        </w:rPr>
        <w:t>academic course description</w:t>
      </w:r>
    </w:p>
    <w:p w14:paraId="4BCA6240" w14:textId="77777777" w:rsidR="00B0090F" w:rsidRPr="009D1346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</w:p>
    <w:tbl>
      <w:tblPr>
        <w:tblStyle w:val="GrilTabe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9D1346" w:rsidRPr="009D1346" w14:paraId="3ABD1A18" w14:textId="77777777" w:rsidTr="00C94DCA">
        <w:tc>
          <w:tcPr>
            <w:tcW w:w="9209" w:type="dxa"/>
            <w:shd w:val="clear" w:color="auto" w:fill="A6A6A6" w:themeFill="background1" w:themeFillShade="A6"/>
          </w:tcPr>
          <w:p w14:paraId="2E281C79" w14:textId="2166BD9D" w:rsidR="00B0090F" w:rsidRPr="009D1346" w:rsidRDefault="00E53269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</w:rPr>
              <w:t>BACHELOR </w:t>
            </w:r>
            <w:r w:rsidRPr="009D1346">
              <w:rPr>
                <w:rStyle w:val="Referiresubtil"/>
                <w:rFonts w:ascii="Arial Narrow" w:hAnsi="Arial Narrow" w:cs="Arial"/>
                <w:color w:val="auto"/>
                <w:lang w:val="en-US"/>
              </w:rPr>
              <w:t>‘</w:t>
            </w:r>
            <w:r w:rsidR="00CA0D08" w:rsidRPr="009D1346">
              <w:rPr>
                <w:rStyle w:val="Referiresubtil"/>
                <w:rFonts w:ascii="Arial Narrow" w:hAnsi="Arial Narrow" w:cs="Arial"/>
                <w:color w:val="auto"/>
              </w:rPr>
              <w:t>S PROGRAMME</w:t>
            </w:r>
          </w:p>
          <w:p w14:paraId="53D92506" w14:textId="2CBE0D36" w:rsidR="00B0090F" w:rsidRPr="009D1346" w:rsidRDefault="00E53269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9D1346">
              <w:rPr>
                <w:rStyle w:val="Referiresubtil"/>
                <w:rFonts w:ascii="Arial Narrow" w:hAnsi="Arial Narrow" w:cs="Arial"/>
                <w:b/>
                <w:color w:val="auto"/>
              </w:rPr>
              <w:t>communication and public relations</w:t>
            </w:r>
          </w:p>
          <w:p w14:paraId="4C6E3391" w14:textId="2AC83F41" w:rsidR="00B0090F" w:rsidRPr="009D1346" w:rsidRDefault="00863B40" w:rsidP="00863B40">
            <w:pPr>
              <w:pStyle w:val="Titlu5"/>
              <w:spacing w:before="0"/>
              <w:jc w:val="center"/>
              <w:outlineLvl w:val="4"/>
              <w:rPr>
                <w:rFonts w:ascii="Arial Narrow" w:hAnsi="Arial Narrow" w:cs="Arial"/>
                <w:color w:val="aut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</w:rPr>
              <w:t>2</w:t>
            </w:r>
            <w:r w:rsidRPr="009D1346">
              <w:rPr>
                <w:rStyle w:val="Referiresubtil"/>
                <w:rFonts w:ascii="Arial Narrow" w:hAnsi="Arial Narrow" w:cs="Arial"/>
                <w:color w:val="auto"/>
                <w:vertAlign w:val="superscript"/>
              </w:rPr>
              <w:t>ND</w:t>
            </w:r>
            <w:r w:rsidR="002B6A6C" w:rsidRPr="009D1346">
              <w:rPr>
                <w:rStyle w:val="Referiresubtil"/>
                <w:rFonts w:ascii="Arial Narrow" w:hAnsi="Arial Narrow" w:cs="Arial"/>
                <w:color w:val="auto"/>
              </w:rPr>
              <w:t xml:space="preserve"> </w:t>
            </w:r>
            <w:r w:rsidR="00CA0D08" w:rsidRPr="009D1346">
              <w:rPr>
                <w:rStyle w:val="Referiresubtil"/>
                <w:rFonts w:ascii="Arial Narrow" w:hAnsi="Arial Narrow" w:cs="Arial"/>
                <w:color w:val="auto"/>
              </w:rPr>
              <w:t>YEAR OF STUDY</w:t>
            </w:r>
            <w:r w:rsidR="00B0090F" w:rsidRPr="009D1346">
              <w:rPr>
                <w:rStyle w:val="Referiresubtil"/>
                <w:rFonts w:ascii="Arial Narrow" w:hAnsi="Arial Narrow" w:cs="Arial"/>
                <w:color w:val="auto"/>
              </w:rPr>
              <w:t>, 1</w:t>
            </w:r>
            <w:r w:rsidR="00CA0D08" w:rsidRPr="009D1346">
              <w:rPr>
                <w:rStyle w:val="Referiresubtil"/>
                <w:rFonts w:ascii="Arial Narrow" w:hAnsi="Arial Narrow" w:cs="Arial"/>
                <w:color w:val="auto"/>
                <w:vertAlign w:val="superscript"/>
              </w:rPr>
              <w:t>ST</w:t>
            </w:r>
            <w:r w:rsidR="00CA0D08" w:rsidRPr="009D1346">
              <w:rPr>
                <w:rStyle w:val="Referiresubtil"/>
                <w:rFonts w:ascii="Arial Narrow" w:hAnsi="Arial Narrow" w:cs="Arial"/>
                <w:color w:val="auto"/>
              </w:rPr>
              <w:t xml:space="preserve"> SEMESTER</w:t>
            </w:r>
          </w:p>
        </w:tc>
      </w:tr>
    </w:tbl>
    <w:p w14:paraId="039ECB16" w14:textId="77777777" w:rsidR="00B0090F" w:rsidRPr="009D1346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  <w:color w:val="auto"/>
        </w:rPr>
      </w:pPr>
    </w:p>
    <w:tbl>
      <w:tblPr>
        <w:tblStyle w:val="GrilTabe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9D1346" w:rsidRPr="009D1346" w14:paraId="3F59E587" w14:textId="77777777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14:paraId="7DE1BF97" w14:textId="77777777" w:rsidR="00B0090F" w:rsidRPr="009D1346" w:rsidRDefault="00CA0D08" w:rsidP="00CA0D08">
            <w:pPr>
              <w:rPr>
                <w:rStyle w:val="Referiresubtil"/>
                <w:rFonts w:ascii="Arial Narrow" w:hAnsi="Arial Narrow" w:cs="Arial"/>
                <w:b/>
                <w:color w:val="auto"/>
              </w:rPr>
            </w:pPr>
            <w:r w:rsidRPr="009D1346">
              <w:rPr>
                <w:rStyle w:val="Referiresubtil"/>
                <w:rFonts w:ascii="Arial Narrow" w:hAnsi="Arial Narrow" w:cs="Arial"/>
                <w:b/>
                <w:color w:val="auto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587FF153" w14:textId="733E05AB" w:rsidR="00B0090F" w:rsidRPr="009D1346" w:rsidRDefault="008623A7" w:rsidP="00C94DCA">
            <w:pPr>
              <w:rPr>
                <w:rStyle w:val="Referiresubtil"/>
                <w:rFonts w:ascii="Arial Narrow" w:hAnsi="Arial Narrow" w:cs="Arial"/>
                <w:b/>
                <w:color w:val="auto"/>
              </w:rPr>
            </w:pPr>
            <w:r w:rsidRPr="009D1346">
              <w:rPr>
                <w:rStyle w:val="Referiresubtil"/>
                <w:rFonts w:ascii="Arial Narrow" w:hAnsi="Arial Narrow" w:cs="Arial"/>
                <w:b/>
                <w:color w:val="auto"/>
              </w:rPr>
              <w:t>NGO PUBLIC RELATIONS</w:t>
            </w:r>
          </w:p>
        </w:tc>
      </w:tr>
      <w:tr w:rsidR="009D1346" w:rsidRPr="009D1346" w14:paraId="5E13A5F9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76C746DA" w14:textId="77777777" w:rsidR="00B0090F" w:rsidRPr="009D1346" w:rsidRDefault="002B6A6C" w:rsidP="00CA0D08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5F61F17" w14:textId="2DA2E363" w:rsidR="00B0090F" w:rsidRPr="009D1346" w:rsidRDefault="00415D1F" w:rsidP="00CA0D08">
            <w:pPr>
              <w:rPr>
                <w:rFonts w:ascii="Arial Narrow" w:hAnsi="Arial Narrow" w:cs="Arial"/>
              </w:rPr>
            </w:pPr>
            <w:r w:rsidRPr="009D1346">
              <w:rPr>
                <w:rFonts w:ascii="Arial Narrow" w:hAnsi="Arial Narrow" w:cs="Arial"/>
              </w:rPr>
              <w:t>DS6</w:t>
            </w:r>
          </w:p>
        </w:tc>
      </w:tr>
      <w:tr w:rsidR="009D1346" w:rsidRPr="009D1346" w14:paraId="3D435538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32D31B86" w14:textId="77777777" w:rsidR="00B0090F" w:rsidRPr="009D1346" w:rsidRDefault="002B6A6C" w:rsidP="00CA0D08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7D3A3E4" w14:textId="0CC06942" w:rsidR="00B0090F" w:rsidRPr="009D1346" w:rsidRDefault="00BE47BE" w:rsidP="009D1346">
            <w:pPr>
              <w:rPr>
                <w:rFonts w:ascii="Arial Narrow" w:hAnsi="Arial Narrow" w:cs="Arial"/>
              </w:rPr>
            </w:pPr>
            <w:bookmarkStart w:id="0" w:name="_GoBack"/>
            <w:bookmarkEnd w:id="0"/>
            <w:r w:rsidRPr="009D1346">
              <w:rPr>
                <w:rFonts w:ascii="Arial Narrow" w:hAnsi="Arial Narrow" w:cs="Arial"/>
              </w:rPr>
              <w:t>tutorial</w:t>
            </w:r>
          </w:p>
        </w:tc>
      </w:tr>
      <w:tr w:rsidR="009D1346" w:rsidRPr="009D1346" w14:paraId="25B2D316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5B2914B1" w14:textId="77777777" w:rsidR="00B0090F" w:rsidRPr="009D1346" w:rsidRDefault="002B6A6C" w:rsidP="00CA0D08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20BB1DA" w14:textId="08172C5F" w:rsidR="00B0090F" w:rsidRPr="009D1346" w:rsidRDefault="00E53269" w:rsidP="00E53269">
            <w:pPr>
              <w:rPr>
                <w:rFonts w:ascii="Arial Narrow" w:hAnsi="Arial Narrow" w:cs="Arial"/>
                <w:lang w:val="fr-FR"/>
              </w:rPr>
            </w:pPr>
            <w:r w:rsidRPr="009D1346">
              <w:rPr>
                <w:rFonts w:ascii="Arial Narrow" w:hAnsi="Arial Narrow" w:cs="Arial"/>
                <w:lang w:val="fr-FR"/>
              </w:rPr>
              <w:t>1</w:t>
            </w:r>
            <w:r w:rsidRPr="009D1346">
              <w:rPr>
                <w:rFonts w:ascii="Arial Narrow" w:hAnsi="Arial Narrow" w:cs="Arial"/>
                <w:vertAlign w:val="superscript"/>
                <w:lang w:val="fr-FR"/>
              </w:rPr>
              <w:t>ST</w:t>
            </w:r>
            <w:r w:rsidR="00EE70AA" w:rsidRPr="009D1346">
              <w:rPr>
                <w:rFonts w:ascii="Arial Narrow" w:hAnsi="Arial Narrow" w:cs="Arial"/>
                <w:lang w:val="fr-FR"/>
              </w:rPr>
              <w:t xml:space="preserve"> cycle</w:t>
            </w:r>
            <w:r w:rsidR="00B0090F" w:rsidRPr="009D1346">
              <w:rPr>
                <w:rFonts w:ascii="Arial Narrow" w:hAnsi="Arial Narrow" w:cs="Arial"/>
                <w:lang w:val="fr-FR"/>
              </w:rPr>
              <w:t xml:space="preserve"> (</w:t>
            </w:r>
            <w:r w:rsidRPr="009D1346">
              <w:rPr>
                <w:rFonts w:ascii="Arial Narrow" w:hAnsi="Arial Narrow" w:cs="Arial"/>
                <w:lang w:val="fr-FR"/>
              </w:rPr>
              <w:t>Bachelor</w:t>
            </w:r>
            <w:r w:rsidR="00EE70AA" w:rsidRPr="009D1346">
              <w:rPr>
                <w:rFonts w:ascii="Arial Narrow" w:hAnsi="Arial Narrow" w:cs="Arial"/>
                <w:lang w:val="fr-FR"/>
              </w:rPr>
              <w:t>’s degree</w:t>
            </w:r>
            <w:r w:rsidR="00B0090F" w:rsidRPr="009D1346">
              <w:rPr>
                <w:rFonts w:ascii="Arial Narrow" w:hAnsi="Arial Narrow" w:cs="Arial"/>
                <w:lang w:val="fr-FR"/>
              </w:rPr>
              <w:t>)</w:t>
            </w:r>
          </w:p>
        </w:tc>
      </w:tr>
      <w:tr w:rsidR="009D1346" w:rsidRPr="009D1346" w14:paraId="7E59C09C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5858B321" w14:textId="77777777" w:rsidR="00B0090F" w:rsidRPr="009D1346" w:rsidRDefault="002B6A6C" w:rsidP="002B6A6C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DDCE568" w14:textId="788AA70F" w:rsidR="00B0090F" w:rsidRPr="009D1346" w:rsidRDefault="00B77009" w:rsidP="00B77009">
            <w:pPr>
              <w:rPr>
                <w:rFonts w:ascii="Arial Narrow" w:hAnsi="Arial Narrow" w:cs="Arial"/>
              </w:rPr>
            </w:pPr>
            <w:r w:rsidRPr="009D1346">
              <w:rPr>
                <w:rFonts w:ascii="Arial Narrow" w:hAnsi="Arial Narrow" w:cs="Arial"/>
              </w:rPr>
              <w:t>2</w:t>
            </w:r>
            <w:r w:rsidRPr="009D1346">
              <w:rPr>
                <w:rFonts w:ascii="Arial Narrow" w:hAnsi="Arial Narrow" w:cs="Arial"/>
                <w:vertAlign w:val="superscript"/>
              </w:rPr>
              <w:t>nd</w:t>
            </w:r>
            <w:r w:rsidR="002B6A6C" w:rsidRPr="009D1346">
              <w:rPr>
                <w:rFonts w:ascii="Arial Narrow" w:hAnsi="Arial Narrow" w:cs="Arial"/>
              </w:rPr>
              <w:t xml:space="preserve"> year of study</w:t>
            </w:r>
            <w:r w:rsidR="00B0090F" w:rsidRPr="009D1346">
              <w:rPr>
                <w:rFonts w:ascii="Arial Narrow" w:hAnsi="Arial Narrow" w:cs="Arial"/>
              </w:rPr>
              <w:t xml:space="preserve">, </w:t>
            </w:r>
            <w:r w:rsidRPr="009D1346">
              <w:rPr>
                <w:rFonts w:ascii="Arial Narrow" w:hAnsi="Arial Narrow" w:cs="Arial"/>
              </w:rPr>
              <w:t>1</w:t>
            </w:r>
            <w:r w:rsidRPr="009D1346">
              <w:rPr>
                <w:rFonts w:ascii="Arial Narrow" w:hAnsi="Arial Narrow" w:cs="Arial"/>
                <w:vertAlign w:val="superscript"/>
              </w:rPr>
              <w:t>st</w:t>
            </w:r>
            <w:r w:rsidR="002B6A6C" w:rsidRPr="009D1346">
              <w:rPr>
                <w:rFonts w:ascii="Arial Narrow" w:hAnsi="Arial Narrow" w:cs="Arial"/>
              </w:rPr>
              <w:t xml:space="preserve"> semester</w:t>
            </w:r>
          </w:p>
        </w:tc>
      </w:tr>
      <w:tr w:rsidR="009D1346" w:rsidRPr="009D1346" w14:paraId="2AC33D29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543F2E36" w14:textId="77777777" w:rsidR="00B0090F" w:rsidRPr="009D1346" w:rsidRDefault="002B6A6C" w:rsidP="002B6A6C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</w:rPr>
              <w:t xml:space="preserve">Number of </w:t>
            </w:r>
            <w:r w:rsidR="00B0090F" w:rsidRPr="009D1346">
              <w:rPr>
                <w:rStyle w:val="Referiresubtil"/>
                <w:rFonts w:ascii="Arial Narrow" w:hAnsi="Arial Narrow" w:cs="Arial"/>
                <w:color w:val="auto"/>
              </w:rPr>
              <w:t>ECTS</w:t>
            </w:r>
            <w:r w:rsidRPr="009D1346">
              <w:rPr>
                <w:rStyle w:val="Referiresubtil"/>
                <w:rFonts w:ascii="Arial Narrow" w:hAnsi="Arial Narrow" w:cs="Arial"/>
                <w:color w:val="auto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DCAC1B" w14:textId="55C3D6AB" w:rsidR="00B0090F" w:rsidRPr="009D1346" w:rsidRDefault="00773F4B" w:rsidP="00CA0D08">
            <w:pPr>
              <w:rPr>
                <w:rFonts w:ascii="Arial Narrow" w:hAnsi="Arial Narrow" w:cs="Arial"/>
              </w:rPr>
            </w:pPr>
            <w:r w:rsidRPr="009D1346">
              <w:rPr>
                <w:rFonts w:ascii="Arial Narrow" w:hAnsi="Arial Narrow" w:cs="Arial"/>
              </w:rPr>
              <w:t>4</w:t>
            </w:r>
          </w:p>
        </w:tc>
      </w:tr>
      <w:tr w:rsidR="009D1346" w:rsidRPr="009D1346" w14:paraId="4DED4118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1F0E0DF6" w14:textId="77777777" w:rsidR="00B0090F" w:rsidRPr="009D1346" w:rsidRDefault="002B6A6C" w:rsidP="00CA0D08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93A5574" w14:textId="77777777" w:rsidR="00B0090F" w:rsidRPr="009D1346" w:rsidRDefault="00B0090F" w:rsidP="00EE70AA">
            <w:pPr>
              <w:rPr>
                <w:rFonts w:ascii="Arial Narrow" w:hAnsi="Arial Narrow" w:cs="Arial"/>
              </w:rPr>
            </w:pPr>
            <w:r w:rsidRPr="009D1346">
              <w:rPr>
                <w:rFonts w:ascii="Arial Narrow" w:hAnsi="Arial Narrow" w:cs="Arial"/>
              </w:rPr>
              <w:t xml:space="preserve">4 (2 </w:t>
            </w:r>
            <w:r w:rsidR="00EE70AA" w:rsidRPr="009D1346">
              <w:rPr>
                <w:rFonts w:ascii="Arial Narrow" w:hAnsi="Arial Narrow" w:cs="Arial"/>
              </w:rPr>
              <w:t>lecture hours</w:t>
            </w:r>
            <w:r w:rsidRPr="009D1346">
              <w:rPr>
                <w:rFonts w:ascii="Arial Narrow" w:hAnsi="Arial Narrow" w:cs="Arial"/>
              </w:rPr>
              <w:t xml:space="preserve"> + 2 seminar</w:t>
            </w:r>
            <w:r w:rsidR="00EE70AA" w:rsidRPr="009D1346">
              <w:rPr>
                <w:rFonts w:ascii="Arial Narrow" w:hAnsi="Arial Narrow" w:cs="Arial"/>
              </w:rPr>
              <w:t xml:space="preserve"> hours</w:t>
            </w:r>
            <w:r w:rsidRPr="009D1346">
              <w:rPr>
                <w:rFonts w:ascii="Arial Narrow" w:hAnsi="Arial Narrow" w:cs="Arial"/>
              </w:rPr>
              <w:t>)</w:t>
            </w:r>
          </w:p>
        </w:tc>
      </w:tr>
      <w:tr w:rsidR="009D1346" w:rsidRPr="009D1346" w14:paraId="65495020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21E71C99" w14:textId="77777777" w:rsidR="00B0090F" w:rsidRPr="009D1346" w:rsidRDefault="002B6A6C" w:rsidP="00696887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</w:rPr>
              <w:t xml:space="preserve">Name of </w:t>
            </w:r>
            <w:r w:rsidR="00696887" w:rsidRPr="009D1346">
              <w:rPr>
                <w:rStyle w:val="Referiresubtil"/>
                <w:rFonts w:ascii="Arial Narrow" w:hAnsi="Arial Narrow" w:cs="Arial"/>
                <w:color w:val="auto"/>
              </w:rPr>
              <w:t>lecture</w:t>
            </w:r>
            <w:r w:rsidRPr="009D1346">
              <w:rPr>
                <w:rStyle w:val="Referiresubtil"/>
                <w:rFonts w:ascii="Arial Narrow" w:hAnsi="Arial Narrow" w:cs="Arial"/>
                <w:color w:val="auto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A40DC1E" w14:textId="3F56E84A" w:rsidR="00B0090F" w:rsidRPr="009D1346" w:rsidRDefault="00863B40" w:rsidP="00C94DCA">
            <w:pPr>
              <w:rPr>
                <w:rFonts w:ascii="Arial Narrow" w:hAnsi="Arial Narrow" w:cs="Arial"/>
                <w:lang w:val="fr-FR"/>
              </w:rPr>
            </w:pPr>
            <w:r w:rsidRPr="009D1346">
              <w:rPr>
                <w:rFonts w:ascii="Arial Narrow" w:hAnsi="Arial Narrow" w:cs="Arial"/>
              </w:rPr>
              <w:t>Daniel-Rareş OBADĂ</w:t>
            </w:r>
            <w:r w:rsidR="00AC71BE" w:rsidRPr="009D1346">
              <w:rPr>
                <w:rFonts w:ascii="Arial Narrow" w:hAnsi="Arial Narrow" w:cs="Arial"/>
              </w:rPr>
              <w:t>, PhD</w:t>
            </w:r>
          </w:p>
        </w:tc>
      </w:tr>
      <w:tr w:rsidR="009D1346" w:rsidRPr="009D1346" w14:paraId="0765DA1E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4893C4AD" w14:textId="77777777" w:rsidR="00B0090F" w:rsidRPr="009D1346" w:rsidRDefault="002B6A6C" w:rsidP="002B6A6C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7ECEDA6" w14:textId="7DD9590C" w:rsidR="00B0090F" w:rsidRPr="009D1346" w:rsidRDefault="00E53269" w:rsidP="00C94DCA">
            <w:pPr>
              <w:rPr>
                <w:rFonts w:ascii="Arial Narrow" w:hAnsi="Arial Narrow" w:cs="Arial"/>
              </w:rPr>
            </w:pPr>
            <w:r w:rsidRPr="009D1346">
              <w:rPr>
                <w:rFonts w:ascii="Arial Narrow" w:hAnsi="Arial Narrow" w:cs="Arial"/>
              </w:rPr>
              <w:t>Daniel-Rareş OBADĂ</w:t>
            </w:r>
            <w:r w:rsidR="00AC71BE" w:rsidRPr="009D1346">
              <w:rPr>
                <w:rFonts w:ascii="Arial Narrow" w:hAnsi="Arial Narrow" w:cs="Arial"/>
              </w:rPr>
              <w:t>, PhD</w:t>
            </w:r>
          </w:p>
        </w:tc>
      </w:tr>
      <w:tr w:rsidR="009D1346" w:rsidRPr="009D1346" w14:paraId="7E57662D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696D5815" w14:textId="77777777" w:rsidR="00B0090F" w:rsidRPr="009D1346" w:rsidRDefault="002B6A6C" w:rsidP="00CA0D08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2D91DC2" w14:textId="7676DBAC" w:rsidR="00B0090F" w:rsidRPr="009D1346" w:rsidRDefault="00E53269" w:rsidP="00814805">
            <w:pPr>
              <w:rPr>
                <w:rFonts w:ascii="Arial Narrow" w:hAnsi="Arial Narrow" w:cs="Arial"/>
              </w:rPr>
            </w:pPr>
            <w:r w:rsidRPr="009D1346">
              <w:rPr>
                <w:rFonts w:ascii="Arial Narrow" w:hAnsi="Arial Narrow" w:cs="Arial"/>
              </w:rPr>
              <w:t>Intermediate</w:t>
            </w:r>
            <w:r w:rsidR="00EE70AA" w:rsidRPr="009D1346">
              <w:rPr>
                <w:rFonts w:ascii="Arial Narrow" w:hAnsi="Arial Narrow" w:cs="Arial"/>
              </w:rPr>
              <w:t xml:space="preserve"> level of </w:t>
            </w:r>
            <w:r w:rsidR="00814805" w:rsidRPr="009D1346">
              <w:rPr>
                <w:rFonts w:ascii="Arial Narrow" w:hAnsi="Arial Narrow" w:cs="Arial"/>
              </w:rPr>
              <w:t xml:space="preserve">English </w:t>
            </w:r>
          </w:p>
        </w:tc>
      </w:tr>
      <w:tr w:rsidR="009D1346" w:rsidRPr="009D1346" w14:paraId="0515854D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79F7D038" w14:textId="77777777" w:rsidR="00B0090F" w:rsidRPr="009D1346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32FBE88F" w14:textId="77777777" w:rsidR="00B0090F" w:rsidRPr="009D1346" w:rsidRDefault="00814805" w:rsidP="00CA0D08">
            <w:pPr>
              <w:rPr>
                <w:rFonts w:ascii="Arial Narrow" w:hAnsi="Arial Narrow" w:cs="Arial"/>
                <w:b/>
                <w:lang w:val="ro-RO"/>
              </w:rPr>
            </w:pPr>
            <w:r w:rsidRPr="009D1346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General and course-specific competences</w:t>
            </w:r>
          </w:p>
        </w:tc>
      </w:tr>
      <w:tr w:rsidR="009D1346" w:rsidRPr="009D1346" w14:paraId="083998D0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25A79C2A" w14:textId="77777777" w:rsidR="00B0090F" w:rsidRPr="009D1346" w:rsidRDefault="00B0090F" w:rsidP="00CA0D08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2A1EABC9" w14:textId="77777777" w:rsidR="00B0090F" w:rsidRPr="009D1346" w:rsidRDefault="00814805" w:rsidP="00CA0D08">
            <w:pPr>
              <w:jc w:val="both"/>
              <w:rPr>
                <w:rFonts w:cstheme="minorHAnsi"/>
                <w:lang w:val="ro-RO"/>
              </w:rPr>
            </w:pPr>
            <w:r w:rsidRPr="009D1346">
              <w:rPr>
                <w:rFonts w:cstheme="minorHAnsi"/>
                <w:b/>
                <w:lang w:val="ro-RO"/>
              </w:rPr>
              <w:t>General competences</w:t>
            </w:r>
            <w:r w:rsidR="00B0090F" w:rsidRPr="009D1346">
              <w:rPr>
                <w:rFonts w:cstheme="minorHAnsi"/>
                <w:lang w:val="ro-RO"/>
              </w:rPr>
              <w:t>:</w:t>
            </w:r>
          </w:p>
          <w:p w14:paraId="08FBED26" w14:textId="09649EED" w:rsidR="0063156C" w:rsidRPr="009D1346" w:rsidRDefault="0063156C" w:rsidP="0063156C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3" w:hanging="357"/>
              <w:jc w:val="both"/>
              <w:rPr>
                <w:rFonts w:cstheme="minorHAnsi"/>
                <w:lang w:val="en-US"/>
              </w:rPr>
            </w:pPr>
            <w:r w:rsidRPr="009D1346">
              <w:rPr>
                <w:rFonts w:cstheme="minorHAnsi"/>
              </w:rPr>
              <w:t>To know and understand the specialized language of public relations</w:t>
            </w:r>
            <w:r w:rsidR="004C04E0" w:rsidRPr="009D1346">
              <w:rPr>
                <w:rFonts w:cstheme="minorHAnsi"/>
              </w:rPr>
              <w:t>;</w:t>
            </w:r>
          </w:p>
          <w:p w14:paraId="43C57849" w14:textId="7431A776" w:rsidR="0063156C" w:rsidRPr="009D1346" w:rsidRDefault="0063156C" w:rsidP="0063156C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3" w:hanging="357"/>
              <w:jc w:val="both"/>
              <w:rPr>
                <w:rFonts w:cstheme="minorHAnsi"/>
                <w:lang w:val="en-US"/>
              </w:rPr>
            </w:pPr>
            <w:r w:rsidRPr="009D1346">
              <w:rPr>
                <w:rFonts w:cstheme="minorHAnsi"/>
              </w:rPr>
              <w:t>To use the conceptual and methodological apparatus of communication sciences for solving new theoretical and practical PR problems specific to NGO sector</w:t>
            </w:r>
            <w:r w:rsidR="004C04E0" w:rsidRPr="009D1346">
              <w:rPr>
                <w:rFonts w:cstheme="minorHAnsi"/>
              </w:rPr>
              <w:t>;</w:t>
            </w:r>
          </w:p>
          <w:p w14:paraId="09A46C2E" w14:textId="2FF25EA9" w:rsidR="0063156C" w:rsidRPr="009D1346" w:rsidRDefault="0063156C" w:rsidP="0063156C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3" w:hanging="357"/>
              <w:jc w:val="both"/>
              <w:rPr>
                <w:rFonts w:cstheme="minorHAnsi"/>
                <w:lang w:val="en-US"/>
              </w:rPr>
            </w:pPr>
            <w:r w:rsidRPr="009D1346">
              <w:rPr>
                <w:rFonts w:cstheme="minorHAnsi"/>
                <w:lang w:val="en-US"/>
              </w:rPr>
              <w:t>To respect high ethical standards in addre</w:t>
            </w:r>
            <w:r w:rsidR="00335C04" w:rsidRPr="009D1346">
              <w:rPr>
                <w:rFonts w:cstheme="minorHAnsi"/>
                <w:lang w:val="en-US"/>
              </w:rPr>
              <w:t>ssing public relations problems</w:t>
            </w:r>
            <w:r w:rsidR="004C04E0" w:rsidRPr="009D1346">
              <w:rPr>
                <w:rFonts w:cstheme="minorHAnsi"/>
                <w:lang w:val="en-US"/>
              </w:rPr>
              <w:t>.</w:t>
            </w:r>
          </w:p>
          <w:p w14:paraId="0C5DFD39" w14:textId="77777777" w:rsidR="00B0090F" w:rsidRPr="009D1346" w:rsidRDefault="00814805" w:rsidP="00CA0D08">
            <w:pPr>
              <w:ind w:left="41"/>
              <w:jc w:val="both"/>
              <w:rPr>
                <w:rFonts w:ascii="Arial Narrow" w:hAnsi="Arial Narrow" w:cs="Arial"/>
                <w:lang w:val="ro-RO"/>
              </w:rPr>
            </w:pPr>
            <w:r w:rsidRPr="009D1346">
              <w:rPr>
                <w:rFonts w:ascii="Arial Narrow" w:hAnsi="Arial Narrow" w:cs="Arial"/>
                <w:b/>
                <w:lang w:val="ro-RO"/>
              </w:rPr>
              <w:t>Course-specific competences</w:t>
            </w:r>
            <w:r w:rsidR="00B0090F" w:rsidRPr="009D1346">
              <w:rPr>
                <w:rFonts w:ascii="Arial Narrow" w:hAnsi="Arial Narrow" w:cs="Arial"/>
                <w:lang w:val="ro-RO"/>
              </w:rPr>
              <w:t>:</w:t>
            </w:r>
          </w:p>
          <w:p w14:paraId="080AE707" w14:textId="6DBFF96B" w:rsidR="001E2FA6" w:rsidRPr="009D1346" w:rsidRDefault="001E2FA6" w:rsidP="001E2FA6">
            <w:pPr>
              <w:pStyle w:val="Listparagraf"/>
              <w:numPr>
                <w:ilvl w:val="0"/>
                <w:numId w:val="17"/>
              </w:numPr>
              <w:spacing w:line="240" w:lineRule="auto"/>
              <w:ind w:left="323" w:hanging="357"/>
              <w:jc w:val="both"/>
              <w:rPr>
                <w:rFonts w:cstheme="minorHAnsi"/>
              </w:rPr>
            </w:pPr>
            <w:r w:rsidRPr="009D1346">
              <w:rPr>
                <w:rFonts w:cstheme="minorHAnsi"/>
              </w:rPr>
              <w:t>To know the characteristics that differentiate NGOs from public institutions and companies;</w:t>
            </w:r>
          </w:p>
          <w:p w14:paraId="254DA194" w14:textId="2D347E95" w:rsidR="001E2FA6" w:rsidRPr="009D1346" w:rsidRDefault="00D10BC4" w:rsidP="00AC6045">
            <w:pPr>
              <w:pStyle w:val="Listparagraf"/>
              <w:numPr>
                <w:ilvl w:val="0"/>
                <w:numId w:val="17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9D1346">
              <w:rPr>
                <w:rFonts w:cstheme="minorHAnsi"/>
              </w:rPr>
              <w:t>To know the stages of founding a non-governmental organization;</w:t>
            </w:r>
          </w:p>
          <w:p w14:paraId="7CF4A86B" w14:textId="6286BA3C" w:rsidR="00E139C7" w:rsidRPr="009D1346" w:rsidRDefault="00E139C7" w:rsidP="00E139C7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rFonts w:cstheme="minorHAnsi"/>
              </w:rPr>
              <w:t xml:space="preserve">To understand </w:t>
            </w:r>
            <w:r w:rsidRPr="009D1346">
              <w:rPr>
                <w:lang w:val="en-US"/>
              </w:rPr>
              <w:t>the diversity of the nonprofit sector and the key action areas of the NGOs</w:t>
            </w:r>
            <w:r w:rsidR="00255B3B" w:rsidRPr="009D1346">
              <w:rPr>
                <w:rFonts w:cstheme="minorHAnsi"/>
              </w:rPr>
              <w:t>;</w:t>
            </w:r>
          </w:p>
          <w:p w14:paraId="0F3D360E" w14:textId="65A3892E" w:rsidR="00D10BC4" w:rsidRPr="009D1346" w:rsidRDefault="00180D35" w:rsidP="00AC6045">
            <w:pPr>
              <w:pStyle w:val="Listparagraf"/>
              <w:numPr>
                <w:ilvl w:val="0"/>
                <w:numId w:val="17"/>
              </w:numPr>
              <w:spacing w:line="240" w:lineRule="auto"/>
              <w:ind w:left="323" w:hanging="357"/>
              <w:jc w:val="both"/>
              <w:rPr>
                <w:rFonts w:cstheme="minorHAnsi"/>
              </w:rPr>
            </w:pPr>
            <w:r w:rsidRPr="009D1346">
              <w:rPr>
                <w:lang w:val="en-US"/>
              </w:rPr>
              <w:t>To position a NGOs by elaborating a mission, vision, value statements and principles</w:t>
            </w:r>
            <w:r w:rsidR="00255B3B" w:rsidRPr="009D1346">
              <w:rPr>
                <w:rFonts w:cstheme="minorHAnsi"/>
              </w:rPr>
              <w:t>;</w:t>
            </w:r>
          </w:p>
          <w:p w14:paraId="3E9542A8" w14:textId="4DD28D71" w:rsidR="004E54DD" w:rsidRPr="009D1346" w:rsidRDefault="00AC6045" w:rsidP="008271F5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rFonts w:cstheme="minorHAnsi"/>
              </w:rPr>
              <w:t xml:space="preserve">To </w:t>
            </w:r>
            <w:r w:rsidR="004E54DD" w:rsidRPr="009D1346">
              <w:rPr>
                <w:rFonts w:cstheme="minorHAnsi"/>
              </w:rPr>
              <w:t xml:space="preserve">develop </w:t>
            </w:r>
            <w:r w:rsidR="004E54DD" w:rsidRPr="009D1346">
              <w:rPr>
                <w:lang w:val="en-US"/>
              </w:rPr>
              <w:t xml:space="preserve">strategies, goals, objectives, tactics, and actions in PR campaigns </w:t>
            </w:r>
            <w:r w:rsidR="00212432" w:rsidRPr="009D1346">
              <w:rPr>
                <w:lang w:val="en-US"/>
              </w:rPr>
              <w:t xml:space="preserve">for </w:t>
            </w:r>
            <w:r w:rsidR="004E54DD" w:rsidRPr="009D1346">
              <w:rPr>
                <w:lang w:val="en-US"/>
              </w:rPr>
              <w:t>different NGOs</w:t>
            </w:r>
            <w:r w:rsidR="00255B3B" w:rsidRPr="009D1346">
              <w:rPr>
                <w:rFonts w:cstheme="minorHAnsi"/>
              </w:rPr>
              <w:t>;</w:t>
            </w:r>
          </w:p>
          <w:p w14:paraId="4CFA4E8C" w14:textId="2188F8D3" w:rsidR="00C94DCA" w:rsidRPr="009D1346" w:rsidRDefault="00AC6045" w:rsidP="00AC6045">
            <w:pPr>
              <w:pStyle w:val="Listparagraf"/>
              <w:numPr>
                <w:ilvl w:val="0"/>
                <w:numId w:val="17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9D1346">
              <w:rPr>
                <w:rFonts w:cstheme="minorHAnsi"/>
              </w:rPr>
              <w:t>To develop the ability to elaborate and transmit written messages in accordance with the communication objectives, the receiver’s profile and the communication context</w:t>
            </w:r>
            <w:r w:rsidR="00255B3B" w:rsidRPr="009D1346">
              <w:rPr>
                <w:rFonts w:cstheme="minorHAnsi"/>
              </w:rPr>
              <w:t>;</w:t>
            </w:r>
          </w:p>
          <w:p w14:paraId="60A07F1E" w14:textId="1EBE8927" w:rsidR="00212432" w:rsidRPr="009D1346" w:rsidRDefault="004B5CBA" w:rsidP="00AC6045">
            <w:pPr>
              <w:pStyle w:val="Listparagraf"/>
              <w:numPr>
                <w:ilvl w:val="0"/>
                <w:numId w:val="17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9D1346">
              <w:rPr>
                <w:rFonts w:cstheme="minorHAnsi"/>
              </w:rPr>
              <w:t>To know the constituent elements of a communication campaign from the NGO sphere</w:t>
            </w:r>
            <w:r w:rsidR="00255B3B" w:rsidRPr="009D1346">
              <w:rPr>
                <w:rFonts w:cstheme="minorHAnsi"/>
              </w:rPr>
              <w:t>.</w:t>
            </w:r>
          </w:p>
        </w:tc>
      </w:tr>
      <w:tr w:rsidR="009D1346" w:rsidRPr="009D1346" w14:paraId="4068DCF7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24A82128" w14:textId="77777777" w:rsidR="00B0090F" w:rsidRPr="009D1346" w:rsidRDefault="00B0090F" w:rsidP="00CA0D08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9D1346">
              <w:rPr>
                <w:rFonts w:ascii="Arial Narrow" w:hAnsi="Arial Narrow" w:cs="Arial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610CBAD8" w14:textId="77777777" w:rsidR="00B0090F" w:rsidRPr="009D1346" w:rsidRDefault="0075756B" w:rsidP="0075756B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9D1346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Learning outcomes</w:t>
            </w:r>
          </w:p>
        </w:tc>
      </w:tr>
      <w:tr w:rsidR="009D1346" w:rsidRPr="009D1346" w14:paraId="60A8E06B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11F1CA2C" w14:textId="77777777" w:rsidR="00B0090F" w:rsidRPr="009D1346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4DD469BF" w14:textId="77777777" w:rsidR="00E53269" w:rsidRPr="009D1346" w:rsidRDefault="00E53269" w:rsidP="00E53269">
            <w:pPr>
              <w:widowControl w:val="0"/>
              <w:jc w:val="both"/>
              <w:rPr>
                <w:lang w:eastAsia="x-none" w:bidi="x-none"/>
              </w:rPr>
            </w:pPr>
            <w:r w:rsidRPr="009D1346">
              <w:rPr>
                <w:lang w:eastAsia="x-none" w:bidi="x-none"/>
              </w:rPr>
              <w:t>The successful completion of this course indicates that the student has demonstrated the ability to:</w:t>
            </w:r>
          </w:p>
          <w:p w14:paraId="5F65D0BE" w14:textId="579CFABA" w:rsidR="0066744D" w:rsidRPr="009D1346" w:rsidRDefault="0066744D" w:rsidP="000362BF">
            <w:pPr>
              <w:pStyle w:val="Listparagraf"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>indicate some important differences between NGOs, public institutions and companies</w:t>
            </w:r>
            <w:r w:rsidR="00122258" w:rsidRPr="009D1346">
              <w:rPr>
                <w:rFonts w:cstheme="minorHAnsi"/>
              </w:rPr>
              <w:t>;</w:t>
            </w:r>
          </w:p>
          <w:p w14:paraId="34730241" w14:textId="5635A03F" w:rsidR="00122258" w:rsidRPr="009D1346" w:rsidRDefault="00122258" w:rsidP="000362BF">
            <w:pPr>
              <w:pStyle w:val="Listparagraf"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>formulate the mission, vision, value statements, framing, branding for a NGO</w:t>
            </w:r>
            <w:r w:rsidRPr="009D1346">
              <w:rPr>
                <w:rFonts w:cstheme="minorHAnsi"/>
              </w:rPr>
              <w:t>;</w:t>
            </w:r>
          </w:p>
          <w:p w14:paraId="04AAB695" w14:textId="6324474A" w:rsidR="00DF0EBA" w:rsidRPr="009D1346" w:rsidRDefault="00DF0EBA" w:rsidP="000362BF">
            <w:pPr>
              <w:pStyle w:val="Listparagraf"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>identify the stakeholders of a non-profit organization, especially the stakeholders who can financially support the activities of the organization;</w:t>
            </w:r>
          </w:p>
          <w:p w14:paraId="7730A71D" w14:textId="01CFD62D" w:rsidR="002A2EDA" w:rsidRPr="009D1346" w:rsidRDefault="002A2EDA" w:rsidP="000362BF">
            <w:pPr>
              <w:pStyle w:val="Listparagraf"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 xml:space="preserve">correlate PR objectives with different </w:t>
            </w:r>
            <w:r w:rsidR="00B104D9" w:rsidRPr="009D1346">
              <w:rPr>
                <w:lang w:val="en-US"/>
              </w:rPr>
              <w:t xml:space="preserve">PR </w:t>
            </w:r>
            <w:r w:rsidRPr="009D1346">
              <w:rPr>
                <w:lang w:val="en-US"/>
              </w:rPr>
              <w:t>tactics and activities;</w:t>
            </w:r>
          </w:p>
          <w:p w14:paraId="212C8681" w14:textId="763D6F15" w:rsidR="00E53269" w:rsidRPr="009D1346" w:rsidRDefault="002A2EDA" w:rsidP="000362BF">
            <w:pPr>
              <w:pStyle w:val="Listparagraf"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 xml:space="preserve">create persuasive messages in order </w:t>
            </w:r>
            <w:r w:rsidR="009E5A43" w:rsidRPr="009D1346">
              <w:rPr>
                <w:lang w:val="en-US"/>
              </w:rPr>
              <w:t>to</w:t>
            </w:r>
            <w:r w:rsidRPr="009D1346">
              <w:rPr>
                <w:lang w:val="en-US"/>
              </w:rPr>
              <w:t xml:space="preserve"> influence </w:t>
            </w:r>
            <w:r w:rsidR="009E5A43" w:rsidRPr="009D1346">
              <w:rPr>
                <w:lang w:val="en-US"/>
              </w:rPr>
              <w:t>the stakeholders of a non-profit organization;</w:t>
            </w:r>
          </w:p>
          <w:p w14:paraId="39D5E55C" w14:textId="5406DD15" w:rsidR="00E53269" w:rsidRPr="009D1346" w:rsidRDefault="002C44B9" w:rsidP="000362BF">
            <w:pPr>
              <w:pStyle w:val="Listparagraf"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>recognize and describe each component of a PR campaign developed for a NGO;</w:t>
            </w:r>
          </w:p>
          <w:p w14:paraId="5DCCC75F" w14:textId="72A78B40" w:rsidR="00E53269" w:rsidRPr="009D1346" w:rsidRDefault="00E53269" w:rsidP="000362BF">
            <w:pPr>
              <w:pStyle w:val="Listparagraf"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 xml:space="preserve">explain both success and failure of various </w:t>
            </w:r>
            <w:r w:rsidR="00B104BF" w:rsidRPr="009D1346">
              <w:rPr>
                <w:lang w:val="en-US"/>
              </w:rPr>
              <w:t xml:space="preserve">NGO </w:t>
            </w:r>
            <w:r w:rsidR="00301739" w:rsidRPr="009D1346">
              <w:rPr>
                <w:lang w:val="en-US"/>
              </w:rPr>
              <w:t>PR campaings</w:t>
            </w:r>
            <w:r w:rsidR="00B104BF" w:rsidRPr="009D1346">
              <w:rPr>
                <w:lang w:val="en-US"/>
              </w:rPr>
              <w:t>;</w:t>
            </w:r>
          </w:p>
          <w:p w14:paraId="6F1A57D8" w14:textId="47F3E511" w:rsidR="00C8093F" w:rsidRPr="009D1346" w:rsidRDefault="00E53269" w:rsidP="000362BF">
            <w:pPr>
              <w:pStyle w:val="Listparagraf"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>to use effectively their communication skills</w:t>
            </w:r>
            <w:r w:rsidR="00B104BF" w:rsidRPr="009D1346">
              <w:rPr>
                <w:lang w:val="en-US"/>
              </w:rPr>
              <w:t>.</w:t>
            </w:r>
          </w:p>
        </w:tc>
      </w:tr>
      <w:tr w:rsidR="009D1346" w:rsidRPr="009D1346" w14:paraId="1A63BB69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49B658E3" w14:textId="3B2A458A" w:rsidR="00B0090F" w:rsidRPr="009D1346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737CEB81" w14:textId="77777777" w:rsidR="00B0090F" w:rsidRPr="009D1346" w:rsidRDefault="0075756B" w:rsidP="0075756B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9D1346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Lecture content</w:t>
            </w:r>
          </w:p>
        </w:tc>
      </w:tr>
      <w:tr w:rsidR="009D1346" w:rsidRPr="009D1346" w14:paraId="763A98F1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7F19753F" w14:textId="77777777" w:rsidR="00B0090F" w:rsidRPr="009D1346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199D067B" w14:textId="77777777" w:rsidR="000362BF" w:rsidRPr="009D1346" w:rsidRDefault="004F46B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 xml:space="preserve">The nature of nonprofit organizations. NGOs, public institutions, companies </w:t>
            </w:r>
          </w:p>
          <w:p w14:paraId="128BC3EF" w14:textId="77777777" w:rsidR="00F87371" w:rsidRPr="009D1346" w:rsidRDefault="00F87371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>The diversity of the nonprofit sector. Key action areas of the NGOs</w:t>
            </w:r>
          </w:p>
          <w:p w14:paraId="3C9BAA81" w14:textId="77777777" w:rsidR="00F87371" w:rsidRPr="009D1346" w:rsidRDefault="00F87371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>Gaining favorable media coverage, endorsements and public support in order to raise awareness of social causes and social issues</w:t>
            </w:r>
          </w:p>
          <w:p w14:paraId="5EDEDCAF" w14:textId="77777777" w:rsidR="00F87371" w:rsidRPr="009D1346" w:rsidRDefault="00F87371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>Positioning the NGOs: mission, vision, value statements, framing, branding</w:t>
            </w:r>
          </w:p>
          <w:p w14:paraId="21883496" w14:textId="77777777" w:rsidR="00F87371" w:rsidRPr="009D1346" w:rsidRDefault="00F87371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>Resources aquisition. Recruiting and retaining dedicated volunteers</w:t>
            </w:r>
          </w:p>
          <w:p w14:paraId="03F1DE40" w14:textId="77777777" w:rsidR="00F87371" w:rsidRPr="009D1346" w:rsidRDefault="00F87371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>The fundraising process, types of fundraising, fundraising policies, fundraising evaluation</w:t>
            </w:r>
          </w:p>
          <w:p w14:paraId="18AA75FB" w14:textId="77777777" w:rsidR="00F87371" w:rsidRPr="009D1346" w:rsidRDefault="00F87371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lastRenderedPageBreak/>
              <w:t>Advocacy and lobbying in the nonprofit sector</w:t>
            </w:r>
          </w:p>
          <w:p w14:paraId="50A17BEA" w14:textId="77777777" w:rsidR="00F87371" w:rsidRPr="009D1346" w:rsidRDefault="00F87371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>Practical guidelines for campaigning public relations. Elements of a PR plan</w:t>
            </w:r>
          </w:p>
          <w:p w14:paraId="15D61FEA" w14:textId="77777777" w:rsidR="00F87371" w:rsidRPr="009D1346" w:rsidRDefault="0067158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>Strategies, goals, objectives, tactics, and actions in PR campaigns</w:t>
            </w:r>
          </w:p>
          <w:p w14:paraId="3DEDF548" w14:textId="77777777" w:rsidR="0067158F" w:rsidRPr="009D1346" w:rsidRDefault="0067158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>Creating and testing effective messages to achieve NGOs’ objectives</w:t>
            </w:r>
          </w:p>
          <w:p w14:paraId="77AF9DA5" w14:textId="77777777" w:rsidR="0067158F" w:rsidRPr="009D1346" w:rsidRDefault="0067158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>Media mix strategies used by the nonprofit organizations</w:t>
            </w:r>
          </w:p>
          <w:p w14:paraId="31F33CE9" w14:textId="77777777" w:rsidR="0067158F" w:rsidRPr="009D1346" w:rsidRDefault="0067158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>Communication campaigns in the action areas of the NGOs: protection of human rights, protection of animal rights, health care, environmental protection, philantropy, social welfare, promotion of liberal democracy</w:t>
            </w:r>
          </w:p>
          <w:p w14:paraId="78ABE9F0" w14:textId="0C84684C" w:rsidR="0067158F" w:rsidRPr="009D1346" w:rsidRDefault="00F20B72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9D1346">
              <w:rPr>
                <w:lang w:val="en-US"/>
              </w:rPr>
              <w:t>Networked nonprofits. NGOs and the Internet</w:t>
            </w:r>
          </w:p>
        </w:tc>
      </w:tr>
      <w:tr w:rsidR="009D1346" w:rsidRPr="009D1346" w14:paraId="5C7F49FC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410A4006" w14:textId="77777777" w:rsidR="00B0090F" w:rsidRPr="009D1346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lastRenderedPageBreak/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4147045D" w14:textId="77777777" w:rsidR="00B0090F" w:rsidRPr="009D1346" w:rsidRDefault="0075756B" w:rsidP="0075756B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9D1346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Recommended reading for lectures</w:t>
            </w:r>
          </w:p>
        </w:tc>
      </w:tr>
      <w:tr w:rsidR="009D1346" w:rsidRPr="009D1346" w14:paraId="1D12A1B2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1A463F76" w14:textId="77777777" w:rsidR="00B0090F" w:rsidRPr="009D1346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69307677" w14:textId="77777777" w:rsidR="0035670E" w:rsidRPr="009D1346" w:rsidRDefault="0035670E" w:rsidP="0035670E">
            <w:pPr>
              <w:jc w:val="both"/>
              <w:rPr>
                <w:lang w:val="ro-RO" w:eastAsia="ro-RO"/>
              </w:rPr>
            </w:pPr>
            <w:r w:rsidRPr="009D1346">
              <w:t xml:space="preserve">[1] </w:t>
            </w:r>
            <w:r w:rsidRPr="009D1346">
              <w:rPr>
                <w:lang w:val="ro-RO" w:eastAsia="ro-RO"/>
              </w:rPr>
              <w:t>Anft, Michael. 2015. Scientists to Charities: You're Doing It All Wrong. Chronicle of Philanthropy, 4/1/2015, Vol. 27, Issue 8</w:t>
            </w:r>
          </w:p>
          <w:p w14:paraId="033DA0DB" w14:textId="77777777" w:rsidR="0035670E" w:rsidRPr="009D1346" w:rsidRDefault="0035670E" w:rsidP="0035670E">
            <w:pPr>
              <w:jc w:val="both"/>
              <w:rPr>
                <w:lang w:val="ro-RO" w:eastAsia="ro-RO"/>
              </w:rPr>
            </w:pPr>
            <w:r w:rsidRPr="009D1346">
              <w:t>[2] Beckwith, Sandra L. 2006. Publicity For Nonprofits: Generating Media Exposure That Leads to Awareness, Growth, and Contributions. Chicago (IL): Dearborn Trade</w:t>
            </w:r>
          </w:p>
          <w:p w14:paraId="6E509B11" w14:textId="77777777" w:rsidR="0035670E" w:rsidRPr="009D1346" w:rsidRDefault="0035670E" w:rsidP="0035670E">
            <w:pPr>
              <w:jc w:val="both"/>
            </w:pPr>
            <w:r w:rsidRPr="009D1346">
              <w:t>[3] Bendell, Jem (ed.). 2000. Terms for Endearment: Business, NGOs and Sustainable Development. Sheffield: Greenleaf Publishing</w:t>
            </w:r>
          </w:p>
          <w:p w14:paraId="2559CD25" w14:textId="77777777" w:rsidR="0035670E" w:rsidRPr="009D1346" w:rsidRDefault="0035670E" w:rsidP="0035670E">
            <w:pPr>
              <w:jc w:val="both"/>
            </w:pPr>
            <w:r w:rsidRPr="009D1346">
              <w:t>[4] BoardSource Staff. 2010. Essential Texts for Nonprofit and Public Leadership and Management: Handbook of Nonprofit Governance. Hoboken (NJ): Jossey-Bass</w:t>
            </w:r>
          </w:p>
          <w:p w14:paraId="011FD97D" w14:textId="77777777" w:rsidR="0035670E" w:rsidRPr="009D1346" w:rsidRDefault="0035670E" w:rsidP="0035670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9D1346">
              <w:t>[5] Bowen, Shannon A. 2005. Mission and Vision Statements. In Robert L. Heath (ed.), Encyclopedia of Public Relations, Thousand Oaks (CA): Sage</w:t>
            </w:r>
          </w:p>
          <w:p w14:paraId="3DE74A1B" w14:textId="77777777" w:rsidR="0035670E" w:rsidRPr="009D1346" w:rsidRDefault="0035670E" w:rsidP="0035670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9D1346">
              <w:t>[6] Hansen-Horn, Tricia L. 2005. Lobbying. In Robert L. Heath (ed.), Encyclopedia of Public Relations, Thousand Oaks (CA): Sage</w:t>
            </w:r>
          </w:p>
          <w:p w14:paraId="6D12C267" w14:textId="77777777" w:rsidR="0035670E" w:rsidRPr="009D1346" w:rsidRDefault="0035670E" w:rsidP="0035670E">
            <w:pPr>
              <w:jc w:val="both"/>
            </w:pPr>
            <w:r w:rsidRPr="009D1346">
              <w:t>[7] Kanter, Beth and Paine, Katie Delahaye. 2012. Measuring the Networked Nonprofit: Using Data to Change the World. Somerset (NJ): John Wiley &amp; Sons</w:t>
            </w:r>
          </w:p>
          <w:p w14:paraId="03B8D17F" w14:textId="77777777" w:rsidR="0035670E" w:rsidRPr="009D1346" w:rsidRDefault="0035670E" w:rsidP="0035670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9D1346">
              <w:t>[8] Kelly, Kathleen S. 2005. Fundraising. In Robert L. Heath (ed.), Encyclopedia of Public Relations, Thousand Oaks (CA): Sage</w:t>
            </w:r>
          </w:p>
          <w:p w14:paraId="6449B426" w14:textId="77777777" w:rsidR="0035670E" w:rsidRPr="009D1346" w:rsidRDefault="0035670E" w:rsidP="0035670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9D1346">
              <w:t>[9] Leeper, Kathie A. 2005. Nonprofit Organizations. In Robert L. Heath (ed.), Encyclopedia of Public Relations, Thousand Oaks (CA): Sage</w:t>
            </w:r>
          </w:p>
          <w:p w14:paraId="7A910CCA" w14:textId="77777777" w:rsidR="0035670E" w:rsidRPr="009D1346" w:rsidRDefault="0035670E" w:rsidP="0035670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9D1346">
              <w:t>[10] Metzler, Maribeth S. 2005. Environmental Groups. In Robert L. Heath (ed.), Encyclopedia of Public Relations, Thousand Oaks (CA): Sage</w:t>
            </w:r>
          </w:p>
          <w:p w14:paraId="29A48C4F" w14:textId="77777777" w:rsidR="0035670E" w:rsidRPr="009D1346" w:rsidRDefault="0035670E" w:rsidP="0035670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9D1346">
              <w:rPr>
                <w:lang w:val="de-DE"/>
              </w:rPr>
              <w:t xml:space="preserve">[11] Pompper, Donnalyn. 2005. Media Mix Strategies. </w:t>
            </w:r>
            <w:r w:rsidRPr="009D1346">
              <w:t>In Robert L. Heath (ed.), Encyclopedia of Public Relations, Thousand Oaks (CA): Sage</w:t>
            </w:r>
          </w:p>
          <w:p w14:paraId="28A76DF8" w14:textId="77777777" w:rsidR="0035670E" w:rsidRPr="009D1346" w:rsidRDefault="0035670E" w:rsidP="0035670E">
            <w:pPr>
              <w:jc w:val="both"/>
            </w:pPr>
            <w:r w:rsidRPr="009D1346">
              <w:t>[12] Saul, Jason. 2011. End of Fundraising: Raise More Money by Selling Your Impact. Hoboken (NJ): John Wiley &amp; Sons</w:t>
            </w:r>
          </w:p>
          <w:p w14:paraId="3A329092" w14:textId="77777777" w:rsidR="0035670E" w:rsidRPr="009D1346" w:rsidRDefault="0035670E" w:rsidP="0035670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9D1346">
              <w:t>[13] Smith, Michael F. 2005. Activism. In Robert L. Heath (ed.), Encyclopedia of Public Relations, Thousand Oaks (CA): Sage</w:t>
            </w:r>
          </w:p>
          <w:p w14:paraId="40E103D6" w14:textId="77777777" w:rsidR="0035670E" w:rsidRPr="009D1346" w:rsidRDefault="0035670E" w:rsidP="0035670E">
            <w:pPr>
              <w:jc w:val="both"/>
            </w:pPr>
            <w:r w:rsidRPr="009D1346">
              <w:t>[14] Smith, Ronald D. 2005. Strategic Planning for Public Relations. 2</w:t>
            </w:r>
            <w:r w:rsidRPr="009D1346">
              <w:rPr>
                <w:vertAlign w:val="superscript"/>
              </w:rPr>
              <w:t>nd</w:t>
            </w:r>
            <w:r w:rsidRPr="009D1346">
              <w:t xml:space="preserve"> edition. Mahwah (N.J.): Lawrence Erlbaum Associates</w:t>
            </w:r>
          </w:p>
          <w:p w14:paraId="135CF792" w14:textId="77777777" w:rsidR="0035670E" w:rsidRPr="009D1346" w:rsidRDefault="0035670E" w:rsidP="0035670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9D1346">
              <w:t>[15] Springston, Jeffrey K. 2005. Public Health Campaign. In Robert L. Heath (ed.), Encyclopedia of Public Relations, Thousand Oaks (CA): Sage</w:t>
            </w:r>
          </w:p>
          <w:p w14:paraId="709252CF" w14:textId="77777777" w:rsidR="0035670E" w:rsidRPr="009D1346" w:rsidRDefault="0035670E" w:rsidP="0035670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9D1346">
              <w:t>[16] Taylor, Maureen. 2005. Nongovernmental Organizations (NGOs). In Robert L. Heath (ed.), Encyclopedia of Public Relations, Thousand Oaks (CA): Sage</w:t>
            </w:r>
          </w:p>
          <w:p w14:paraId="387FC6EF" w14:textId="77777777" w:rsidR="0035670E" w:rsidRPr="009D1346" w:rsidRDefault="0035670E" w:rsidP="0035670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9D1346">
              <w:rPr>
                <w:lang w:val="ro-RO"/>
              </w:rPr>
              <w:t>[17] Tench, Ralph and Yeomanz, Liz. 2009. Exploring Public Relations, 2</w:t>
            </w:r>
            <w:r w:rsidRPr="009D1346">
              <w:rPr>
                <w:vertAlign w:val="superscript"/>
                <w:lang w:val="ro-RO"/>
              </w:rPr>
              <w:t>nd</w:t>
            </w:r>
            <w:r w:rsidRPr="009D1346">
              <w:rPr>
                <w:lang w:val="ro-RO"/>
              </w:rPr>
              <w:t xml:space="preserve"> edition, Harlow: Prentice Hall</w:t>
            </w:r>
          </w:p>
          <w:p w14:paraId="18FFA2DB" w14:textId="77777777" w:rsidR="0035670E" w:rsidRPr="009D1346" w:rsidRDefault="0035670E" w:rsidP="0035670E">
            <w:pPr>
              <w:jc w:val="both"/>
            </w:pPr>
            <w:r w:rsidRPr="009D1346">
              <w:rPr>
                <w:lang w:val="de-DE"/>
              </w:rPr>
              <w:t xml:space="preserve">[18] Tschirhart, Mary and Bielefeld, Wolfgang. </w:t>
            </w:r>
            <w:r w:rsidRPr="009D1346">
              <w:t>2012. Managing Nonprofit Organizations. Somerset (NJ): John Wiley &amp; Sons</w:t>
            </w:r>
          </w:p>
          <w:p w14:paraId="1FABCE36" w14:textId="4B071153" w:rsidR="00C94DCA" w:rsidRPr="009D1346" w:rsidRDefault="00C94DCA" w:rsidP="000362BF">
            <w:pPr>
              <w:jc w:val="both"/>
              <w:rPr>
                <w:lang w:val="en-US"/>
              </w:rPr>
            </w:pPr>
          </w:p>
        </w:tc>
      </w:tr>
      <w:tr w:rsidR="009D1346" w:rsidRPr="009D1346" w14:paraId="768FA2C3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6ED1E65A" w14:textId="77777777" w:rsidR="00B0090F" w:rsidRPr="009D1346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057F0FD9" w14:textId="77777777" w:rsidR="00B0090F" w:rsidRPr="009D1346" w:rsidRDefault="0075756B" w:rsidP="00CA0D08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9D1346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Seminar content</w:t>
            </w:r>
          </w:p>
        </w:tc>
      </w:tr>
      <w:tr w:rsidR="009D1346" w:rsidRPr="009D1346" w14:paraId="519A2FB2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7F64161C" w14:textId="77777777" w:rsidR="00B0090F" w:rsidRPr="009D1346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59A78DA1" w14:textId="0BF12F0F" w:rsidR="009B7DCE" w:rsidRPr="009D1346" w:rsidRDefault="009B7DCE" w:rsidP="00841C07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jc w:val="both"/>
              <w:rPr>
                <w:rFonts w:cstheme="minorHAnsi"/>
              </w:rPr>
            </w:pPr>
            <w:r w:rsidRPr="009D1346">
              <w:t>Give three examples of NGOs, public institutions and companies at local, national and international level</w:t>
            </w:r>
          </w:p>
          <w:p w14:paraId="3EA7168F" w14:textId="66960E3E" w:rsidR="009B7DCE" w:rsidRPr="009D1346" w:rsidRDefault="009B7DCE" w:rsidP="00841C07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jc w:val="both"/>
              <w:rPr>
                <w:rFonts w:cstheme="minorHAnsi"/>
              </w:rPr>
            </w:pPr>
            <w:r w:rsidRPr="009D1346">
              <w:t>Indicate three NGOs that are focused on the mentioned action areas at local/ regional, national and international level</w:t>
            </w:r>
          </w:p>
          <w:p w14:paraId="25AD441B" w14:textId="052DBB3E" w:rsidR="009B7DCE" w:rsidRPr="009D1346" w:rsidRDefault="009B7DCE" w:rsidP="00841C07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jc w:val="both"/>
              <w:rPr>
                <w:rFonts w:cstheme="minorHAnsi"/>
              </w:rPr>
            </w:pPr>
            <w:r w:rsidRPr="009D1346">
              <w:t>Indicate three social causes/ issues that got media coverage, celebrity endorsement and public support</w:t>
            </w:r>
          </w:p>
          <w:p w14:paraId="735A1E2A" w14:textId="61A92565" w:rsidR="00C94DCA" w:rsidRPr="009D1346" w:rsidRDefault="00252DC2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9D1346">
              <w:lastRenderedPageBreak/>
              <w:t>Analyze</w:t>
            </w:r>
            <w:r w:rsidR="009B7DCE" w:rsidRPr="009D1346">
              <w:t xml:space="preserve"> the mission, the vision, the assumed values, and the brand identity of an NGO</w:t>
            </w:r>
          </w:p>
          <w:p w14:paraId="3B1E9701" w14:textId="322EF3D5" w:rsidR="009B7DCE" w:rsidRPr="009D1346" w:rsidRDefault="009B7DCE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9D1346">
              <w:t xml:space="preserve">Present the financial and human resources of a </w:t>
            </w:r>
            <w:r w:rsidR="00924CA2" w:rsidRPr="009D1346">
              <w:t>International</w:t>
            </w:r>
            <w:r w:rsidRPr="009D1346">
              <w:t xml:space="preserve"> NGOs</w:t>
            </w:r>
          </w:p>
          <w:p w14:paraId="1F93E758" w14:textId="4D88ACA3" w:rsidR="0090776C" w:rsidRPr="009D1346" w:rsidRDefault="0090776C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9D1346">
              <w:t xml:space="preserve">Indicate five </w:t>
            </w:r>
            <w:r w:rsidR="00153C0C" w:rsidRPr="009D1346">
              <w:t>laws</w:t>
            </w:r>
            <w:r w:rsidRPr="009D1346">
              <w:t xml:space="preserve"> as results of lobbying in the nonprofit sector</w:t>
            </w:r>
          </w:p>
          <w:p w14:paraId="20125D1A" w14:textId="180940E5" w:rsidR="0090776C" w:rsidRPr="009D1346" w:rsidRDefault="0090776C" w:rsidP="00EE75E8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jc w:val="both"/>
              <w:rPr>
                <w:rFonts w:cstheme="minorHAnsi"/>
              </w:rPr>
            </w:pPr>
            <w:r w:rsidRPr="009D1346">
              <w:t>Indicate three cases in which PR practitioners didn’t follow</w:t>
            </w:r>
            <w:r w:rsidR="00B50CE6" w:rsidRPr="009D1346">
              <w:t>ed</w:t>
            </w:r>
            <w:r w:rsidRPr="009D1346">
              <w:t xml:space="preserve"> the guidelines for </w:t>
            </w:r>
            <w:r w:rsidR="008B3557" w:rsidRPr="009D1346">
              <w:t xml:space="preserve">planning </w:t>
            </w:r>
            <w:r w:rsidRPr="009D1346">
              <w:t>communication campaigns</w:t>
            </w:r>
          </w:p>
          <w:p w14:paraId="2A36748C" w14:textId="77777777" w:rsidR="0090776C" w:rsidRPr="009D1346" w:rsidRDefault="0090776C" w:rsidP="009A0574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jc w:val="both"/>
              <w:rPr>
                <w:rFonts w:cstheme="minorHAnsi"/>
              </w:rPr>
            </w:pPr>
            <w:r w:rsidRPr="009D1346">
              <w:t>Give two examples of strategies, goals, objectives and tactics in the context of a PR campaign</w:t>
            </w:r>
          </w:p>
          <w:p w14:paraId="07AB5A03" w14:textId="316DF5A3" w:rsidR="0090776C" w:rsidRPr="009D1346" w:rsidRDefault="0090776C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9D1346">
              <w:t>Comment the message platform of a communication campaign</w:t>
            </w:r>
            <w:r w:rsidR="001D6CD3" w:rsidRPr="009D1346">
              <w:t xml:space="preserve"> developed by an INGO</w:t>
            </w:r>
          </w:p>
          <w:p w14:paraId="1CC0E505" w14:textId="0E1B495F" w:rsidR="0090776C" w:rsidRPr="009D1346" w:rsidRDefault="00C65C99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9D1346">
              <w:t xml:space="preserve">Present and analyze the media mix of a </w:t>
            </w:r>
            <w:r w:rsidR="00545486" w:rsidRPr="009D1346">
              <w:t>Public Relations Campaign for an NGO</w:t>
            </w:r>
          </w:p>
          <w:p w14:paraId="3613DE9B" w14:textId="77777777" w:rsidR="00C65C99" w:rsidRPr="009D1346" w:rsidRDefault="00C65C99" w:rsidP="00C65C99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9D1346">
              <w:t>Present a communication campaign realised by a UE nongovernmental organization</w:t>
            </w:r>
          </w:p>
          <w:p w14:paraId="3F4EEB00" w14:textId="4D1FA2CC" w:rsidR="00956881" w:rsidRPr="009D1346" w:rsidRDefault="00956881" w:rsidP="007553E5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jc w:val="both"/>
              <w:rPr>
                <w:rFonts w:cstheme="minorHAnsi"/>
              </w:rPr>
            </w:pPr>
            <w:r w:rsidRPr="009D1346">
              <w:rPr>
                <w:rFonts w:cstheme="minorHAnsi"/>
                <w:lang w:val="en-US"/>
              </w:rPr>
              <w:t xml:space="preserve">Illustrate with examples three methods by which NGOs used the World Wide Web to conduct effective </w:t>
            </w:r>
            <w:r w:rsidR="009B7AEB" w:rsidRPr="009D1346">
              <w:rPr>
                <w:rFonts w:cstheme="minorHAnsi"/>
                <w:lang w:val="en-US"/>
              </w:rPr>
              <w:t xml:space="preserve">PR </w:t>
            </w:r>
            <w:r w:rsidRPr="009D1346">
              <w:rPr>
                <w:rFonts w:cstheme="minorHAnsi"/>
                <w:lang w:val="en-US"/>
              </w:rPr>
              <w:t>campaigns</w:t>
            </w:r>
          </w:p>
        </w:tc>
      </w:tr>
      <w:tr w:rsidR="009D1346" w:rsidRPr="009D1346" w14:paraId="456F1710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2324B18F" w14:textId="77777777" w:rsidR="00B0090F" w:rsidRPr="009D1346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lastRenderedPageBreak/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51BC7205" w14:textId="77777777" w:rsidR="00B0090F" w:rsidRPr="009D1346" w:rsidRDefault="0075756B" w:rsidP="0075756B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9D1346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 xml:space="preserve">Recommended reading for </w:t>
            </w:r>
            <w:r w:rsidR="00B0090F" w:rsidRPr="009D1346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seminar</w:t>
            </w:r>
            <w:r w:rsidRPr="009D1346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s</w:t>
            </w:r>
          </w:p>
        </w:tc>
      </w:tr>
      <w:tr w:rsidR="009D1346" w:rsidRPr="009D1346" w14:paraId="0F77684F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51D49435" w14:textId="77777777" w:rsidR="00B0090F" w:rsidRPr="009D1346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3828C76D" w14:textId="77061D82" w:rsidR="00C94DCA" w:rsidRPr="009D1346" w:rsidRDefault="00D3613A" w:rsidP="00CA0D08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9D1346">
              <w:rPr>
                <w:rFonts w:ascii="Arial Narrow" w:hAnsi="Arial Narrow" w:cs="Arial"/>
                <w:lang w:val="ro-RO"/>
              </w:rPr>
              <w:t>The books and articles mentioned at D.</w:t>
            </w:r>
          </w:p>
        </w:tc>
      </w:tr>
      <w:tr w:rsidR="009D1346" w:rsidRPr="009D1346" w14:paraId="07564ECC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72E94BA7" w14:textId="77777777" w:rsidR="00B0090F" w:rsidRPr="009D1346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7B084544" w14:textId="77777777" w:rsidR="00B0090F" w:rsidRPr="009D1346" w:rsidRDefault="0075756B" w:rsidP="0075756B">
            <w:pPr>
              <w:jc w:val="both"/>
              <w:rPr>
                <w:rStyle w:val="Referiresubtil"/>
                <w:rFonts w:ascii="Arial Narrow" w:hAnsi="Arial Narrow" w:cs="Arial"/>
                <w:b/>
                <w:color w:val="auto"/>
              </w:rPr>
            </w:pPr>
            <w:r w:rsidRPr="009D1346">
              <w:rPr>
                <w:rStyle w:val="Referiresubtil"/>
                <w:rFonts w:ascii="Arial Narrow" w:hAnsi="Arial Narrow" w:cs="Arial"/>
                <w:b/>
                <w:color w:val="auto"/>
              </w:rPr>
              <w:t>Education style</w:t>
            </w:r>
          </w:p>
        </w:tc>
      </w:tr>
      <w:tr w:rsidR="009D1346" w:rsidRPr="009D1346" w14:paraId="361E11E6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15199CC9" w14:textId="77777777" w:rsidR="00B0090F" w:rsidRPr="009D1346" w:rsidRDefault="009E186A" w:rsidP="009E186A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2A09919" w14:textId="74CC31D5" w:rsidR="00B0090F" w:rsidRPr="009D1346" w:rsidRDefault="00BE47BE" w:rsidP="00CA0D08">
            <w:pPr>
              <w:jc w:val="both"/>
              <w:rPr>
                <w:rFonts w:cstheme="minorHAnsi"/>
                <w:lang w:val="ro-RO"/>
              </w:rPr>
            </w:pPr>
            <w:r w:rsidRPr="009D1346">
              <w:rPr>
                <w:rFonts w:cstheme="minorHAnsi"/>
                <w:lang w:val="ro-RO"/>
              </w:rPr>
              <w:t>Exposition, heuristic conversation, debate</w:t>
            </w:r>
            <w:r w:rsidR="00535C16" w:rsidRPr="009D1346">
              <w:rPr>
                <w:rFonts w:cstheme="minorHAnsi"/>
                <w:lang w:val="ro-RO"/>
              </w:rPr>
              <w:t>,</w:t>
            </w:r>
            <w:r w:rsidRPr="009D1346">
              <w:rPr>
                <w:rFonts w:cstheme="minorHAnsi"/>
                <w:lang w:val="ro-RO"/>
              </w:rPr>
              <w:t xml:space="preserve"> and problematization</w:t>
            </w:r>
          </w:p>
        </w:tc>
      </w:tr>
      <w:tr w:rsidR="009D1346" w:rsidRPr="009D1346" w14:paraId="10AB5561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3AA178C6" w14:textId="77777777" w:rsidR="00B0090F" w:rsidRPr="009D1346" w:rsidRDefault="009E186A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14639D5" w14:textId="77777777" w:rsidR="00F8742A" w:rsidRPr="009D1346" w:rsidRDefault="00F8742A" w:rsidP="00F8742A">
            <w:pPr>
              <w:jc w:val="both"/>
            </w:pPr>
            <w:r w:rsidRPr="009D1346">
              <w:t>Seminar activities 50%</w:t>
            </w:r>
          </w:p>
          <w:p w14:paraId="5FA32410" w14:textId="4FBD1D48" w:rsidR="00B0090F" w:rsidRPr="009D1346" w:rsidRDefault="00F8742A" w:rsidP="0008635A">
            <w:pPr>
              <w:jc w:val="both"/>
            </w:pPr>
            <w:r w:rsidRPr="009D1346">
              <w:t>Final (written) examination 50%</w:t>
            </w:r>
          </w:p>
        </w:tc>
      </w:tr>
      <w:tr w:rsidR="009D1346" w:rsidRPr="009D1346" w14:paraId="15608A87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17F71C5E" w14:textId="77777777" w:rsidR="00B0090F" w:rsidRPr="009D1346" w:rsidRDefault="00254D05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9D1346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E08097A" w14:textId="23FC5CA3" w:rsidR="00B0090F" w:rsidRPr="009D1346" w:rsidRDefault="00D3613A" w:rsidP="00CA0D08">
            <w:pPr>
              <w:rPr>
                <w:rFonts w:ascii="Arial Narrow" w:hAnsi="Arial Narrow" w:cs="Arial"/>
                <w:lang w:val="ro-RO"/>
              </w:rPr>
            </w:pPr>
            <w:r w:rsidRPr="009D1346">
              <w:rPr>
                <w:rFonts w:ascii="Arial Narrow" w:hAnsi="Arial Narrow" w:cs="Arial"/>
                <w:lang w:val="ro-RO"/>
              </w:rPr>
              <w:t>English</w:t>
            </w:r>
          </w:p>
        </w:tc>
      </w:tr>
    </w:tbl>
    <w:p w14:paraId="33AF249A" w14:textId="77777777" w:rsidR="00B0090F" w:rsidRPr="009D1346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  <w:color w:val="auto"/>
          <w:sz w:val="16"/>
          <w:szCs w:val="16"/>
        </w:rPr>
      </w:pPr>
    </w:p>
    <w:sectPr w:rsidR="00B0090F" w:rsidRPr="009D1346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Tahoma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09DB"/>
    <w:multiLevelType w:val="hybridMultilevel"/>
    <w:tmpl w:val="B582D702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6008"/>
    <w:multiLevelType w:val="hybridMultilevel"/>
    <w:tmpl w:val="E16A2F5C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46C4C"/>
    <w:multiLevelType w:val="hybridMultilevel"/>
    <w:tmpl w:val="69C4DA6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7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20AF4"/>
    <w:multiLevelType w:val="hybridMultilevel"/>
    <w:tmpl w:val="B7829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96BFA"/>
    <w:multiLevelType w:val="hybridMultilevel"/>
    <w:tmpl w:val="35F20F0C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5"/>
  </w:num>
  <w:num w:numId="5">
    <w:abstractNumId w:val="12"/>
  </w:num>
  <w:num w:numId="6">
    <w:abstractNumId w:val="13"/>
  </w:num>
  <w:num w:numId="7">
    <w:abstractNumId w:val="9"/>
  </w:num>
  <w:num w:numId="8">
    <w:abstractNumId w:val="16"/>
  </w:num>
  <w:num w:numId="9">
    <w:abstractNumId w:val="6"/>
  </w:num>
  <w:num w:numId="10">
    <w:abstractNumId w:val="0"/>
  </w:num>
  <w:num w:numId="11">
    <w:abstractNumId w:val="3"/>
  </w:num>
  <w:num w:numId="12">
    <w:abstractNumId w:val="8"/>
  </w:num>
  <w:num w:numId="13">
    <w:abstractNumId w:val="4"/>
  </w:num>
  <w:num w:numId="14">
    <w:abstractNumId w:val="10"/>
  </w:num>
  <w:num w:numId="15">
    <w:abstractNumId w:val="1"/>
  </w:num>
  <w:num w:numId="16">
    <w:abstractNumId w:val="2"/>
  </w:num>
  <w:num w:numId="1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0F"/>
    <w:rsid w:val="00026751"/>
    <w:rsid w:val="000362BF"/>
    <w:rsid w:val="000506FE"/>
    <w:rsid w:val="00052367"/>
    <w:rsid w:val="00071C0E"/>
    <w:rsid w:val="00082BAF"/>
    <w:rsid w:val="0008635A"/>
    <w:rsid w:val="000A10DE"/>
    <w:rsid w:val="000A5E76"/>
    <w:rsid w:val="000E2602"/>
    <w:rsid w:val="000F4011"/>
    <w:rsid w:val="000F6125"/>
    <w:rsid w:val="00122258"/>
    <w:rsid w:val="00153C0C"/>
    <w:rsid w:val="00180D35"/>
    <w:rsid w:val="00183F1E"/>
    <w:rsid w:val="001D04FE"/>
    <w:rsid w:val="001D6CD3"/>
    <w:rsid w:val="001E2FA6"/>
    <w:rsid w:val="00212432"/>
    <w:rsid w:val="00252DC2"/>
    <w:rsid w:val="002546DF"/>
    <w:rsid w:val="00254D05"/>
    <w:rsid w:val="00255B3B"/>
    <w:rsid w:val="00277071"/>
    <w:rsid w:val="00286E84"/>
    <w:rsid w:val="002A1706"/>
    <w:rsid w:val="002A2EDA"/>
    <w:rsid w:val="002B6A6C"/>
    <w:rsid w:val="002C08C1"/>
    <w:rsid w:val="002C44B9"/>
    <w:rsid w:val="002D4E0A"/>
    <w:rsid w:val="00301739"/>
    <w:rsid w:val="003227C9"/>
    <w:rsid w:val="00335C04"/>
    <w:rsid w:val="0035016B"/>
    <w:rsid w:val="003531CB"/>
    <w:rsid w:val="0035670E"/>
    <w:rsid w:val="00390202"/>
    <w:rsid w:val="003F3F06"/>
    <w:rsid w:val="00401FB7"/>
    <w:rsid w:val="004068DE"/>
    <w:rsid w:val="0040707E"/>
    <w:rsid w:val="00415D1F"/>
    <w:rsid w:val="00427C2F"/>
    <w:rsid w:val="00447318"/>
    <w:rsid w:val="00455C63"/>
    <w:rsid w:val="004B5CBA"/>
    <w:rsid w:val="004C04E0"/>
    <w:rsid w:val="004C365F"/>
    <w:rsid w:val="004D0D05"/>
    <w:rsid w:val="004E54DD"/>
    <w:rsid w:val="004F46BF"/>
    <w:rsid w:val="004F596B"/>
    <w:rsid w:val="00527981"/>
    <w:rsid w:val="00535C16"/>
    <w:rsid w:val="005362BF"/>
    <w:rsid w:val="00545486"/>
    <w:rsid w:val="005D4F48"/>
    <w:rsid w:val="0063156C"/>
    <w:rsid w:val="00647103"/>
    <w:rsid w:val="00657A42"/>
    <w:rsid w:val="0066744D"/>
    <w:rsid w:val="0067158F"/>
    <w:rsid w:val="00672253"/>
    <w:rsid w:val="006852DA"/>
    <w:rsid w:val="00686349"/>
    <w:rsid w:val="00696887"/>
    <w:rsid w:val="006B4FA8"/>
    <w:rsid w:val="00700823"/>
    <w:rsid w:val="00702040"/>
    <w:rsid w:val="007553E5"/>
    <w:rsid w:val="0075756B"/>
    <w:rsid w:val="00773F4B"/>
    <w:rsid w:val="00774FAB"/>
    <w:rsid w:val="00790FA6"/>
    <w:rsid w:val="00796A94"/>
    <w:rsid w:val="008003E6"/>
    <w:rsid w:val="00814805"/>
    <w:rsid w:val="008271F5"/>
    <w:rsid w:val="00841C07"/>
    <w:rsid w:val="008623A7"/>
    <w:rsid w:val="00863B40"/>
    <w:rsid w:val="008871DD"/>
    <w:rsid w:val="008965E5"/>
    <w:rsid w:val="008B3557"/>
    <w:rsid w:val="008B3C29"/>
    <w:rsid w:val="008B79B4"/>
    <w:rsid w:val="008D56B5"/>
    <w:rsid w:val="0090776C"/>
    <w:rsid w:val="00917E29"/>
    <w:rsid w:val="00924CA2"/>
    <w:rsid w:val="00935822"/>
    <w:rsid w:val="009472FD"/>
    <w:rsid w:val="00956881"/>
    <w:rsid w:val="00961C63"/>
    <w:rsid w:val="0099024F"/>
    <w:rsid w:val="009A0574"/>
    <w:rsid w:val="009A063F"/>
    <w:rsid w:val="009B7AEB"/>
    <w:rsid w:val="009B7DCE"/>
    <w:rsid w:val="009C308C"/>
    <w:rsid w:val="009D1346"/>
    <w:rsid w:val="009E186A"/>
    <w:rsid w:val="009E5A43"/>
    <w:rsid w:val="00AB0957"/>
    <w:rsid w:val="00AC6045"/>
    <w:rsid w:val="00AC71BE"/>
    <w:rsid w:val="00B0090F"/>
    <w:rsid w:val="00B104BF"/>
    <w:rsid w:val="00B104D9"/>
    <w:rsid w:val="00B15C07"/>
    <w:rsid w:val="00B4556D"/>
    <w:rsid w:val="00B50CE6"/>
    <w:rsid w:val="00B52215"/>
    <w:rsid w:val="00B77009"/>
    <w:rsid w:val="00B940E0"/>
    <w:rsid w:val="00BA69D3"/>
    <w:rsid w:val="00BD750F"/>
    <w:rsid w:val="00BE0389"/>
    <w:rsid w:val="00BE47BE"/>
    <w:rsid w:val="00C65C99"/>
    <w:rsid w:val="00C8093F"/>
    <w:rsid w:val="00C94DCA"/>
    <w:rsid w:val="00CA0D08"/>
    <w:rsid w:val="00D10BC4"/>
    <w:rsid w:val="00D232F2"/>
    <w:rsid w:val="00D23D03"/>
    <w:rsid w:val="00D3613A"/>
    <w:rsid w:val="00D37B20"/>
    <w:rsid w:val="00D41D83"/>
    <w:rsid w:val="00DB1C6A"/>
    <w:rsid w:val="00DC554A"/>
    <w:rsid w:val="00DD3DE7"/>
    <w:rsid w:val="00DF0EBA"/>
    <w:rsid w:val="00E139C7"/>
    <w:rsid w:val="00E16F2B"/>
    <w:rsid w:val="00E32154"/>
    <w:rsid w:val="00E36F18"/>
    <w:rsid w:val="00E53269"/>
    <w:rsid w:val="00E54E1A"/>
    <w:rsid w:val="00EA2F01"/>
    <w:rsid w:val="00EE5235"/>
    <w:rsid w:val="00EE70AA"/>
    <w:rsid w:val="00EE75E8"/>
    <w:rsid w:val="00F20B72"/>
    <w:rsid w:val="00F87371"/>
    <w:rsid w:val="00F8742A"/>
    <w:rsid w:val="00FD5710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C9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GrilTabe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GrilTabe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6276</Characters>
  <Application>Microsoft Office Word</Application>
  <DocSecurity>4</DocSecurity>
  <Lines>52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hp</cp:lastModifiedBy>
  <cp:revision>2</cp:revision>
  <dcterms:created xsi:type="dcterms:W3CDTF">2019-10-16T06:17:00Z</dcterms:created>
  <dcterms:modified xsi:type="dcterms:W3CDTF">2019-10-16T06:17:00Z</dcterms:modified>
</cp:coreProperties>
</file>