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997" w:rsidRDefault="00322997" w:rsidP="00322997">
      <w:pPr>
        <w:rPr>
          <w:b/>
          <w:bCs/>
        </w:rPr>
      </w:pPr>
      <w:r>
        <w:rPr>
          <w:b/>
          <w:bCs/>
        </w:rPr>
        <w:t>Anexa nr. 1</w:t>
      </w:r>
    </w:p>
    <w:p w:rsidR="00322997" w:rsidRPr="00B14BF1" w:rsidRDefault="00322997" w:rsidP="00322997">
      <w:pPr>
        <w:jc w:val="center"/>
        <w:rPr>
          <w:i/>
          <w:iCs/>
          <w:sz w:val="32"/>
          <w:szCs w:val="32"/>
        </w:rPr>
      </w:pPr>
      <w:r w:rsidRPr="00B14BF1">
        <w:rPr>
          <w:i/>
          <w:iCs/>
          <w:sz w:val="32"/>
          <w:szCs w:val="32"/>
        </w:rPr>
        <w:t>Formularul de auto-evaluare a performanțelor, în vederea obținerii unei gradații de merit</w:t>
      </w:r>
    </w:p>
    <w:p w:rsidR="00322997" w:rsidRDefault="00322997" w:rsidP="00322997">
      <w:pPr>
        <w:suppressAutoHyphens/>
        <w:spacing w:line="276" w:lineRule="auto"/>
        <w:outlineLvl w:val="5"/>
        <w:rPr>
          <w:b/>
          <w:bCs/>
        </w:rPr>
      </w:pPr>
    </w:p>
    <w:p w:rsidR="00322997" w:rsidRDefault="00322997" w:rsidP="00683518">
      <w:pPr>
        <w:suppressAutoHyphens/>
        <w:spacing w:line="276" w:lineRule="auto"/>
        <w:outlineLvl w:val="5"/>
        <w:rPr>
          <w:b/>
          <w:bCs/>
        </w:rPr>
      </w:pPr>
      <w:r>
        <w:rPr>
          <w:b/>
          <w:bCs/>
        </w:rPr>
        <w:t xml:space="preserve">Facultatea de Filosofie şi Ştiinţe Social-Politice, </w:t>
      </w:r>
    </w:p>
    <w:p w:rsidR="00683518" w:rsidRDefault="00683518" w:rsidP="00683518">
      <w:pPr>
        <w:suppressAutoHyphens/>
        <w:spacing w:line="276" w:lineRule="auto"/>
        <w:outlineLvl w:val="5"/>
        <w:rPr>
          <w:b/>
          <w:bCs/>
        </w:rPr>
      </w:pPr>
      <w:r>
        <w:rPr>
          <w:b/>
          <w:bCs/>
        </w:rPr>
        <w:t>Departamentele de Sociologie şi Asistenţă Socială; Ştiinţe Politice şi RISE; Ştiinţe ale Comunicării</w:t>
      </w:r>
    </w:p>
    <w:p w:rsidR="00683518" w:rsidRDefault="00683518" w:rsidP="00683518">
      <w:pPr>
        <w:suppressAutoHyphens/>
        <w:spacing w:line="276" w:lineRule="auto"/>
        <w:outlineLvl w:val="5"/>
        <w:rPr>
          <w:b/>
          <w:bCs/>
        </w:rPr>
      </w:pPr>
    </w:p>
    <w:p w:rsidR="00683518" w:rsidRPr="006F0DBF" w:rsidRDefault="00322997" w:rsidP="00683518">
      <w:pPr>
        <w:suppressAutoHyphens/>
        <w:spacing w:line="276" w:lineRule="auto"/>
        <w:outlineLvl w:val="5"/>
        <w:rPr>
          <w:b/>
          <w:bCs/>
        </w:rPr>
      </w:pPr>
      <w:r w:rsidRPr="00B14BF1">
        <w:rPr>
          <w:b/>
          <w:bCs/>
        </w:rPr>
        <w:t>Criteriul I. ACTIVITATEA DE CERCETARE (40% )</w:t>
      </w:r>
      <w:r>
        <w:rPr>
          <w:b/>
          <w:bCs/>
        </w:rPr>
        <w:t xml:space="preserve"> preia  indicatorii din </w:t>
      </w:r>
      <w:r w:rsidR="00683518" w:rsidRPr="006F0DBF">
        <w:rPr>
          <w:b/>
          <w:bCs/>
        </w:rPr>
        <w:t xml:space="preserve">ANEXA NR. 25 – COMISIA DE SOCIOLOGIE, </w:t>
      </w:r>
      <w:r w:rsidR="00683518">
        <w:rPr>
          <w:b/>
          <w:bCs/>
        </w:rPr>
        <w:t>Ș</w:t>
      </w:r>
      <w:r w:rsidR="00683518" w:rsidRPr="006F0DBF">
        <w:rPr>
          <w:b/>
          <w:bCs/>
        </w:rPr>
        <w:t>TIIN</w:t>
      </w:r>
      <w:r w:rsidR="00683518">
        <w:rPr>
          <w:b/>
          <w:bCs/>
        </w:rPr>
        <w:t>Ț</w:t>
      </w:r>
      <w:r w:rsidR="00683518" w:rsidRPr="006F0DBF">
        <w:rPr>
          <w:b/>
          <w:bCs/>
        </w:rPr>
        <w:t xml:space="preserve">E POLITICE </w:t>
      </w:r>
      <w:r w:rsidR="00683518">
        <w:rPr>
          <w:b/>
          <w:bCs/>
        </w:rPr>
        <w:t>Ș</w:t>
      </w:r>
      <w:r w:rsidR="00683518" w:rsidRPr="006F0DBF">
        <w:rPr>
          <w:b/>
          <w:bCs/>
        </w:rPr>
        <w:t>I ADMINISTRATIVE</w:t>
      </w:r>
    </w:p>
    <w:p w:rsidR="00683518" w:rsidRPr="006F0DBF" w:rsidRDefault="00683518" w:rsidP="00683518">
      <w:pPr>
        <w:numPr>
          <w:ilvl w:val="5"/>
          <w:numId w:val="1"/>
        </w:numPr>
        <w:tabs>
          <w:tab w:val="clear" w:pos="4335"/>
          <w:tab w:val="num" w:pos="360"/>
        </w:tabs>
        <w:suppressAutoHyphens/>
        <w:spacing w:line="276" w:lineRule="auto"/>
        <w:ind w:left="0" w:firstLine="0"/>
        <w:jc w:val="center"/>
        <w:outlineLvl w:val="5"/>
        <w:rPr>
          <w:b/>
          <w:bCs/>
          <w:sz w:val="14"/>
        </w:rPr>
      </w:pPr>
    </w:p>
    <w:p w:rsidR="00683518" w:rsidRPr="006F0DBF" w:rsidRDefault="00683518" w:rsidP="00F0415A">
      <w:pPr>
        <w:jc w:val="both"/>
        <w:rPr>
          <w:b/>
        </w:rPr>
      </w:pPr>
      <w:r w:rsidRPr="006F0DBF">
        <w:rPr>
          <w:b/>
        </w:rPr>
        <w:t xml:space="preserve">STANDARDE MINIMALE NECESARE </w:t>
      </w:r>
      <w:r>
        <w:rPr>
          <w:b/>
        </w:rPr>
        <w:t>Ș</w:t>
      </w:r>
      <w:r w:rsidRPr="006F0DBF">
        <w:rPr>
          <w:b/>
        </w:rPr>
        <w:t>I OBLIGATORII PENTRU CONFERIREA TITLURILOR DIDACTICE DIN ÎNVĂ</w:t>
      </w:r>
      <w:r>
        <w:rPr>
          <w:b/>
        </w:rPr>
        <w:t>Ț</w:t>
      </w:r>
      <w:r w:rsidRPr="006F0DBF">
        <w:rPr>
          <w:b/>
        </w:rPr>
        <w:t xml:space="preserve">ĂMÂNTUL SUPERIOR </w:t>
      </w:r>
      <w:r>
        <w:rPr>
          <w:b/>
        </w:rPr>
        <w:t>Ș</w:t>
      </w:r>
      <w:r w:rsidRPr="006F0DBF">
        <w:rPr>
          <w:b/>
        </w:rPr>
        <w:t>I A GRADELOR PROFESIONALE DE CERCETARE –DEZVOLTARE</w:t>
      </w:r>
      <w:r w:rsidR="00F0415A">
        <w:rPr>
          <w:b/>
        </w:rPr>
        <w:t>; ordin 6129/2016</w:t>
      </w:r>
    </w:p>
    <w:p w:rsidR="00683518" w:rsidRPr="006F0DBF" w:rsidRDefault="00683518" w:rsidP="00683518"/>
    <w:p w:rsidR="00683518" w:rsidRPr="006F0DBF" w:rsidRDefault="00683518" w:rsidP="00683518">
      <w:pPr>
        <w:rPr>
          <w:b/>
        </w:rPr>
      </w:pPr>
    </w:p>
    <w:p w:rsidR="00683518" w:rsidRPr="006F0DBF" w:rsidRDefault="00683518" w:rsidP="00683518">
      <w:pPr>
        <w:ind w:firstLine="720"/>
        <w:rPr>
          <w:b/>
        </w:rPr>
      </w:pPr>
      <w:r w:rsidRPr="006F0DBF">
        <w:rPr>
          <w:b/>
        </w:rPr>
        <w:t>Definiții și condiții</w:t>
      </w:r>
    </w:p>
    <w:p w:rsidR="00683518" w:rsidRPr="006F0DBF" w:rsidRDefault="00683518" w:rsidP="00683518">
      <w:pPr>
        <w:ind w:firstLine="720"/>
      </w:pPr>
      <w:r w:rsidRPr="006F0DBF">
        <w:t xml:space="preserve">1. Se iau în considerare numai lucrările publicate în domeniul </w:t>
      </w:r>
      <w:r>
        <w:t>ș</w:t>
      </w:r>
      <w:r w:rsidRPr="006F0DBF">
        <w:t>tiin</w:t>
      </w:r>
      <w:r>
        <w:t>ț</w:t>
      </w:r>
      <w:r w:rsidRPr="006F0DBF">
        <w:t xml:space="preserve">elor sociale, </w:t>
      </w:r>
      <w:r>
        <w:t>ș</w:t>
      </w:r>
      <w:r w:rsidRPr="006F0DBF">
        <w:t>tiin</w:t>
      </w:r>
      <w:r>
        <w:t>ț</w:t>
      </w:r>
      <w:r w:rsidRPr="006F0DBF">
        <w:t xml:space="preserve">elor umaniste </w:t>
      </w:r>
      <w:r>
        <w:t>ș</w:t>
      </w:r>
      <w:r w:rsidRPr="006F0DBF">
        <w:t>i în domenii de grani</w:t>
      </w:r>
      <w:r>
        <w:t>ț</w:t>
      </w:r>
      <w:r w:rsidRPr="006F0DBF">
        <w:t>ă cu acestea.</w:t>
      </w:r>
    </w:p>
    <w:p w:rsidR="00683518" w:rsidRPr="006F0DBF" w:rsidRDefault="00683518" w:rsidP="00683518">
      <w:pPr>
        <w:ind w:firstLine="720"/>
        <w:jc w:val="both"/>
      </w:pPr>
      <w:r w:rsidRPr="006F0DBF">
        <w:t>2. Căr</w:t>
      </w:r>
      <w:r>
        <w:t>ț</w:t>
      </w:r>
      <w:r w:rsidRPr="006F0DBF">
        <w:t>ile, volumele sau dic</w:t>
      </w:r>
      <w:r>
        <w:t>ț</w:t>
      </w:r>
      <w:r w:rsidRPr="006F0DBF">
        <w:t>ionarele luate în considerare sunt cele publicate la edituri cu prestigiu interna</w:t>
      </w:r>
      <w:r>
        <w:t>ț</w:t>
      </w:r>
      <w:r w:rsidRPr="006F0DBF">
        <w:t>ional (categoria A1) sau la edituri cu prestigiu recunoscut (categoria A2), sau care sunt prezente în minimum 6 biblioteci din Worldcat.</w:t>
      </w:r>
    </w:p>
    <w:p w:rsidR="00683518" w:rsidRPr="006F0DBF" w:rsidRDefault="00683518" w:rsidP="00683518">
      <w:pPr>
        <w:ind w:firstLine="720"/>
        <w:jc w:val="both"/>
      </w:pPr>
      <w:r w:rsidRPr="006F0DBF">
        <w:t>3. Se consideră ca limbi de circula</w:t>
      </w:r>
      <w:r>
        <w:t>ț</w:t>
      </w:r>
      <w:r w:rsidRPr="006F0DBF">
        <w:t>ie interna</w:t>
      </w:r>
      <w:r>
        <w:t>ț</w:t>
      </w:r>
      <w:r w:rsidRPr="006F0DBF">
        <w:t xml:space="preserve">ională; engleza, franceza, germana, italiana </w:t>
      </w:r>
      <w:r>
        <w:t>ș</w:t>
      </w:r>
      <w:r w:rsidRPr="006F0DBF">
        <w:t>i spaniola.</w:t>
      </w:r>
    </w:p>
    <w:p w:rsidR="00683518" w:rsidRPr="006F0DBF" w:rsidRDefault="00683518" w:rsidP="00683518">
      <w:pPr>
        <w:ind w:firstLine="720"/>
        <w:jc w:val="both"/>
      </w:pPr>
      <w:r w:rsidRPr="006F0DBF">
        <w:t>4. Pentru anumite categorii de publica</w:t>
      </w:r>
      <w:r>
        <w:t>ț</w:t>
      </w:r>
      <w:r w:rsidRPr="006F0DBF">
        <w:t xml:space="preserve">ii (vezi grila de mai jos), se aplică coeficientul de multiplicare </w:t>
      </w:r>
      <w:r w:rsidRPr="006F0DBF">
        <w:rPr>
          <w:b/>
          <w:i/>
        </w:rPr>
        <w:t>m</w:t>
      </w:r>
      <w:r w:rsidRPr="006F0DBF">
        <w:t xml:space="preserve">, care are următoarele valori: </w:t>
      </w:r>
      <w:r w:rsidRPr="006F0DBF">
        <w:rPr>
          <w:b/>
        </w:rPr>
        <w:t>2</w:t>
      </w:r>
      <w:r w:rsidRPr="006F0DBF">
        <w:t xml:space="preserve"> dacă publica</w:t>
      </w:r>
      <w:r>
        <w:t>ț</w:t>
      </w:r>
      <w:r w:rsidRPr="006F0DBF">
        <w:t xml:space="preserve">ia a apărut la o editură din străinătate cu </w:t>
      </w:r>
      <w:r w:rsidRPr="006F0DBF">
        <w:rPr>
          <w:i/>
        </w:rPr>
        <w:t>peer review</w:t>
      </w:r>
      <w:r w:rsidRPr="006F0DBF">
        <w:t xml:space="preserve"> interna</w:t>
      </w:r>
      <w:r>
        <w:t>ț</w:t>
      </w:r>
      <w:r w:rsidRPr="006F0DBF">
        <w:t xml:space="preserve">ional </w:t>
      </w:r>
      <w:r>
        <w:t>ș</w:t>
      </w:r>
      <w:r w:rsidRPr="006F0DBF">
        <w:t>i este scrisă într-o limbă de circula</w:t>
      </w:r>
      <w:r>
        <w:t>ț</w:t>
      </w:r>
      <w:r w:rsidRPr="006F0DBF">
        <w:t>ie interna</w:t>
      </w:r>
      <w:r>
        <w:t>ț</w:t>
      </w:r>
      <w:r w:rsidRPr="006F0DBF">
        <w:t xml:space="preserve">ională; </w:t>
      </w:r>
      <w:r w:rsidRPr="006F0DBF">
        <w:rPr>
          <w:b/>
        </w:rPr>
        <w:t>1,5</w:t>
      </w:r>
      <w:r w:rsidRPr="006F0DBF">
        <w:t>, dacă publica</w:t>
      </w:r>
      <w:r>
        <w:t>ț</w:t>
      </w:r>
      <w:r w:rsidRPr="006F0DBF">
        <w:t>ia este scrisă într-o limbă de circula</w:t>
      </w:r>
      <w:r>
        <w:t>ț</w:t>
      </w:r>
      <w:r w:rsidRPr="006F0DBF">
        <w:t>ie interna</w:t>
      </w:r>
      <w:r>
        <w:t>ț</w:t>
      </w:r>
      <w:r w:rsidRPr="006F0DBF">
        <w:t xml:space="preserve">ională, dar nu a apărut la o editură din străinătate cu </w:t>
      </w:r>
      <w:r w:rsidRPr="006F0DBF">
        <w:rPr>
          <w:i/>
        </w:rPr>
        <w:t>peer review</w:t>
      </w:r>
      <w:r w:rsidRPr="006F0DBF">
        <w:t xml:space="preserve"> interna</w:t>
      </w:r>
      <w:r>
        <w:t>ț</w:t>
      </w:r>
      <w:r w:rsidRPr="006F0DBF">
        <w:t xml:space="preserve">ional; </w:t>
      </w:r>
      <w:r w:rsidRPr="006F0DBF">
        <w:rPr>
          <w:b/>
        </w:rPr>
        <w:t>1</w:t>
      </w:r>
      <w:r w:rsidRPr="006F0DBF">
        <w:t>, în restul cazurilor.</w:t>
      </w:r>
    </w:p>
    <w:p w:rsidR="00683518" w:rsidRPr="006F0DBF" w:rsidRDefault="00683518" w:rsidP="00683518">
      <w:pPr>
        <w:ind w:firstLine="720"/>
        <w:jc w:val="both"/>
      </w:pPr>
      <w:r w:rsidRPr="006F0DBF">
        <w:t>5. Bazele de date interna</w:t>
      </w:r>
      <w:r>
        <w:t>ț</w:t>
      </w:r>
      <w:r w:rsidRPr="006F0DBF">
        <w:t>ionale recunoscute sunt următoarele: ISI Web of Knowledge, SCOPUS, EBSCO, ProQuest, CEEOL, Ulrich, ERIH, Index Copernicus, CSA, GESIS, IBSS, SAGE, OVID, ECOLIT, Psychlit, PubMEd, Elsevier, Springerlink, Persee, DOAJ, Jstor, SSRN, REPEC, Informa, Project MUSE, HEIN Online.</w:t>
      </w:r>
    </w:p>
    <w:p w:rsidR="00683518" w:rsidRPr="006F0DBF" w:rsidRDefault="00683518" w:rsidP="00683518">
      <w:pPr>
        <w:ind w:firstLine="720"/>
        <w:jc w:val="both"/>
      </w:pPr>
      <w:r w:rsidRPr="006F0DBF">
        <w:t xml:space="preserve">6. </w:t>
      </w:r>
      <w:r w:rsidRPr="006F0DBF">
        <w:rPr>
          <w:b/>
        </w:rPr>
        <w:t>n</w:t>
      </w:r>
      <w:r w:rsidRPr="006F0DBF">
        <w:t xml:space="preserve"> indică numărul de autori ai unei publica</w:t>
      </w:r>
      <w:r>
        <w:t>ț</w:t>
      </w:r>
      <w:r w:rsidRPr="006F0DBF">
        <w:t>ii la care candidatul este autor sau coautor.</w:t>
      </w:r>
    </w:p>
    <w:p w:rsidR="00683518" w:rsidRPr="006F0DBF" w:rsidRDefault="00683518" w:rsidP="00683518">
      <w:pPr>
        <w:ind w:firstLine="720"/>
        <w:jc w:val="both"/>
      </w:pPr>
      <w:r w:rsidRPr="006F0DBF">
        <w:t>7. Pentru categoria articolelor publicate în reviste “cotate ISI” se iau în considerare doar cele cotate în ISI Web of Knowledge, fiind obligatorie raportarea codului de înregistrare al articolului (WOS). Factorul de impact, acolo unde acesta există, este cel aferent anului în care a fost publicat articolul [1].</w:t>
      </w:r>
    </w:p>
    <w:p w:rsidR="00683518" w:rsidRPr="006F0DBF" w:rsidRDefault="00683518" w:rsidP="00683518">
      <w:pPr>
        <w:ind w:firstLine="720"/>
        <w:jc w:val="both"/>
      </w:pPr>
      <w:r w:rsidRPr="006F0DBF">
        <w:t>8. O publica</w:t>
      </w:r>
      <w:r>
        <w:t>ț</w:t>
      </w:r>
      <w:r w:rsidRPr="006F0DBF">
        <w:t>ie se încadrează la un singur indicator, luându-se în considerare încadrarea cea mai favorabilă pentru candidat.</w:t>
      </w:r>
    </w:p>
    <w:p w:rsidR="00683518" w:rsidRPr="006F0DBF" w:rsidRDefault="00683518" w:rsidP="00683518"/>
    <w:p w:rsidR="00683518" w:rsidRPr="006F0DBF" w:rsidRDefault="00683518" w:rsidP="00683518">
      <w:pPr>
        <w:rPr>
          <w:sz w:val="20"/>
          <w:szCs w:val="20"/>
        </w:rPr>
      </w:pPr>
      <w:r w:rsidRPr="006F0DBF">
        <w:rPr>
          <w:sz w:val="20"/>
          <w:szCs w:val="20"/>
        </w:rPr>
        <w:t>Note</w:t>
      </w:r>
    </w:p>
    <w:p w:rsidR="00683518" w:rsidRPr="006F0DBF" w:rsidRDefault="00683518" w:rsidP="00683518">
      <w:pPr>
        <w:rPr>
          <w:sz w:val="20"/>
          <w:szCs w:val="20"/>
        </w:rPr>
      </w:pPr>
      <w:r w:rsidRPr="006F0DBF">
        <w:rPr>
          <w:sz w:val="20"/>
          <w:szCs w:val="20"/>
        </w:rPr>
        <w:t>[1] Informa</w:t>
      </w:r>
      <w:r>
        <w:rPr>
          <w:sz w:val="20"/>
          <w:szCs w:val="20"/>
        </w:rPr>
        <w:t>ț</w:t>
      </w:r>
      <w:r w:rsidRPr="006F0DBF">
        <w:rPr>
          <w:sz w:val="20"/>
          <w:szCs w:val="20"/>
        </w:rPr>
        <w:t>ia este accesibilă pe portalul Web of Science, sec</w:t>
      </w:r>
      <w:r>
        <w:rPr>
          <w:sz w:val="20"/>
          <w:szCs w:val="20"/>
        </w:rPr>
        <w:t>ț</w:t>
      </w:r>
      <w:r w:rsidRPr="006F0DBF">
        <w:rPr>
          <w:sz w:val="20"/>
          <w:szCs w:val="20"/>
        </w:rPr>
        <w:t>iunea Journal Citation Reports.</w:t>
      </w:r>
    </w:p>
    <w:p w:rsidR="00683518" w:rsidRDefault="00683518" w:rsidP="00683518">
      <w:pPr>
        <w:rPr>
          <w:sz w:val="20"/>
          <w:szCs w:val="20"/>
        </w:rPr>
      </w:pPr>
      <w:r w:rsidRPr="006F0DBF">
        <w:rPr>
          <w:sz w:val="20"/>
          <w:szCs w:val="20"/>
        </w:rPr>
        <w:t>[2] Sunt punctate articolele publicate în două din bazele de date interna</w:t>
      </w:r>
      <w:r>
        <w:rPr>
          <w:sz w:val="20"/>
          <w:szCs w:val="20"/>
        </w:rPr>
        <w:t>ț</w:t>
      </w:r>
      <w:r w:rsidRPr="006F0DBF">
        <w:rPr>
          <w:sz w:val="20"/>
          <w:szCs w:val="20"/>
        </w:rPr>
        <w:t>ionale din lista indicată, până în 2016, respectiv în 3 baze de date interna</w:t>
      </w:r>
      <w:r>
        <w:rPr>
          <w:sz w:val="20"/>
          <w:szCs w:val="20"/>
        </w:rPr>
        <w:t>ț</w:t>
      </w:r>
      <w:r w:rsidRPr="006F0DBF">
        <w:rPr>
          <w:sz w:val="20"/>
          <w:szCs w:val="20"/>
        </w:rPr>
        <w:t>ionale începând cu 2016.</w:t>
      </w:r>
    </w:p>
    <w:p w:rsidR="00322997" w:rsidRDefault="00322997" w:rsidP="00683518">
      <w:pPr>
        <w:rPr>
          <w:sz w:val="20"/>
          <w:szCs w:val="20"/>
        </w:rPr>
      </w:pPr>
    </w:p>
    <w:p w:rsidR="00322997" w:rsidRDefault="00322997" w:rsidP="00683518">
      <w:pPr>
        <w:rPr>
          <w:sz w:val="20"/>
          <w:szCs w:val="20"/>
        </w:rPr>
      </w:pPr>
    </w:p>
    <w:p w:rsidR="00322997" w:rsidRDefault="00322997" w:rsidP="00683518">
      <w:pPr>
        <w:rPr>
          <w:sz w:val="20"/>
          <w:szCs w:val="20"/>
        </w:rPr>
      </w:pPr>
    </w:p>
    <w:p w:rsidR="00683518" w:rsidRPr="006F0DBF" w:rsidRDefault="00683518" w:rsidP="00683518">
      <w:pPr>
        <w:rPr>
          <w:sz w:val="20"/>
          <w:szCs w:val="20"/>
        </w:rPr>
      </w:pPr>
    </w:p>
    <w:tbl>
      <w:tblPr>
        <w:tblpPr w:leftFromText="181" w:rightFromText="181" w:vertAnchor="text" w:horzAnchor="margin" w:tblpXSpec="center" w:tblpY="1"/>
        <w:tblW w:w="9394" w:type="dxa"/>
        <w:tblLayout w:type="fixed"/>
        <w:tblCellMar>
          <w:left w:w="28" w:type="dxa"/>
          <w:right w:w="28" w:type="dxa"/>
        </w:tblCellMar>
        <w:tblLook w:val="0000" w:firstRow="0" w:lastRow="0" w:firstColumn="0" w:lastColumn="0" w:noHBand="0" w:noVBand="0"/>
      </w:tblPr>
      <w:tblGrid>
        <w:gridCol w:w="880"/>
        <w:gridCol w:w="5690"/>
        <w:gridCol w:w="1069"/>
        <w:gridCol w:w="1755"/>
      </w:tblGrid>
      <w:tr w:rsidR="00683518" w:rsidRPr="00CC77CE" w:rsidTr="00C85764">
        <w:trPr>
          <w:trHeight w:val="211"/>
        </w:trPr>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tabs>
                <w:tab w:val="left" w:pos="0"/>
              </w:tabs>
              <w:suppressAutoHyphens/>
              <w:outlineLvl w:val="5"/>
              <w:rPr>
                <w:b/>
                <w:bCs/>
                <w:sz w:val="22"/>
                <w:szCs w:val="22"/>
              </w:rPr>
            </w:pPr>
            <w:r w:rsidRPr="00CC77CE">
              <w:rPr>
                <w:b/>
                <w:bCs/>
                <w:sz w:val="22"/>
                <w:szCs w:val="22"/>
              </w:rPr>
              <w:lastRenderedPageBreak/>
              <w:t>Nr. criteriu</w:t>
            </w:r>
          </w:p>
        </w:tc>
        <w:tc>
          <w:tcPr>
            <w:tcW w:w="5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tabs>
                <w:tab w:val="left" w:pos="0"/>
              </w:tabs>
              <w:suppressAutoHyphens/>
              <w:ind w:left="4155"/>
              <w:jc w:val="center"/>
              <w:outlineLvl w:val="5"/>
              <w:rPr>
                <w:b/>
                <w:bCs/>
                <w:sz w:val="22"/>
                <w:szCs w:val="22"/>
              </w:rPr>
            </w:pPr>
            <w:r w:rsidRPr="00CC77CE">
              <w:rPr>
                <w:b/>
                <w:bCs/>
                <w:sz w:val="22"/>
                <w:szCs w:val="22"/>
              </w:rPr>
              <w:t>Denumirea indicatorului</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tabs>
                <w:tab w:val="left" w:pos="0"/>
              </w:tabs>
              <w:suppressAutoHyphens/>
              <w:outlineLvl w:val="5"/>
              <w:rPr>
                <w:b/>
                <w:bCs/>
                <w:sz w:val="22"/>
                <w:szCs w:val="22"/>
              </w:rPr>
            </w:pPr>
            <w:r w:rsidRPr="00CC77CE">
              <w:rPr>
                <w:b/>
                <w:bCs/>
                <w:sz w:val="22"/>
                <w:szCs w:val="22"/>
              </w:rPr>
              <w:t>Punctaj</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r w:rsidRPr="00CC77CE">
              <w:rPr>
                <w:b/>
                <w:sz w:val="22"/>
                <w:szCs w:val="22"/>
              </w:rPr>
              <w:t>Elementul pentru care se acordă punctajul</w:t>
            </w:r>
          </w:p>
        </w:tc>
      </w:tr>
      <w:tr w:rsidR="00683518" w:rsidRPr="00CC77CE" w:rsidTr="00C85764">
        <w:trPr>
          <w:trHeight w:val="211"/>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683518" w:rsidRPr="00CC77CE" w:rsidRDefault="00683518" w:rsidP="00683518">
            <w:pPr>
              <w:pStyle w:val="ListParagraph"/>
              <w:numPr>
                <w:ilvl w:val="0"/>
                <w:numId w:val="2"/>
              </w:numPr>
              <w:tabs>
                <w:tab w:val="left" w:pos="87"/>
              </w:tabs>
              <w:suppressAutoHyphens/>
              <w:jc w:val="center"/>
              <w:outlineLvl w:val="5"/>
              <w:rPr>
                <w:sz w:val="22"/>
                <w:szCs w:val="22"/>
              </w:rPr>
            </w:pPr>
          </w:p>
        </w:tc>
        <w:tc>
          <w:tcPr>
            <w:tcW w:w="5690" w:type="dxa"/>
            <w:tcBorders>
              <w:top w:val="single" w:sz="4" w:space="0" w:color="000000"/>
              <w:left w:val="single" w:sz="4" w:space="0" w:color="000000"/>
              <w:bottom w:val="single" w:sz="4" w:space="0" w:color="000000"/>
              <w:right w:val="single" w:sz="4" w:space="0" w:color="000000"/>
            </w:tcBorders>
            <w:shd w:val="clear" w:color="auto" w:fill="auto"/>
          </w:tcPr>
          <w:p w:rsidR="00683518" w:rsidRPr="00CC77CE" w:rsidRDefault="00683518" w:rsidP="00683518">
            <w:pPr>
              <w:numPr>
                <w:ilvl w:val="5"/>
                <w:numId w:val="1"/>
              </w:numPr>
              <w:tabs>
                <w:tab w:val="clear" w:pos="4335"/>
                <w:tab w:val="left" w:pos="0"/>
              </w:tabs>
              <w:suppressAutoHyphens/>
              <w:ind w:left="0" w:firstLine="0"/>
              <w:outlineLvl w:val="5"/>
              <w:rPr>
                <w:sz w:val="22"/>
                <w:szCs w:val="22"/>
              </w:rPr>
            </w:pPr>
            <w:r w:rsidRPr="00CC77CE">
              <w:rPr>
                <w:sz w:val="22"/>
                <w:szCs w:val="22"/>
              </w:rPr>
              <w:t>Articole în</w:t>
            </w:r>
            <w:r w:rsidRPr="00CC77CE">
              <w:rPr>
                <w:spacing w:val="51"/>
                <w:sz w:val="22"/>
                <w:szCs w:val="22"/>
              </w:rPr>
              <w:t xml:space="preserve"> </w:t>
            </w:r>
            <w:r w:rsidRPr="00CC77CE">
              <w:rPr>
                <w:w w:val="107"/>
                <w:sz w:val="22"/>
                <w:szCs w:val="22"/>
              </w:rPr>
              <w:t xml:space="preserve">reviste </w:t>
            </w:r>
            <w:r w:rsidRPr="00CC77CE">
              <w:rPr>
                <w:sz w:val="22"/>
                <w:szCs w:val="22"/>
              </w:rPr>
              <w:t>cotate</w:t>
            </w:r>
            <w:r w:rsidRPr="00CC77CE">
              <w:rPr>
                <w:spacing w:val="20"/>
                <w:sz w:val="22"/>
                <w:szCs w:val="22"/>
              </w:rPr>
              <w:t xml:space="preserve"> </w:t>
            </w:r>
            <w:r w:rsidRPr="00CC77CE">
              <w:rPr>
                <w:sz w:val="22"/>
                <w:szCs w:val="22"/>
              </w:rPr>
              <w:t>ISI</w:t>
            </w:r>
            <w:r w:rsidRPr="00CC77CE">
              <w:rPr>
                <w:spacing w:val="-1"/>
                <w:sz w:val="22"/>
                <w:szCs w:val="22"/>
              </w:rPr>
              <w:t xml:space="preserve"> </w:t>
            </w:r>
            <w:r w:rsidRPr="00CC77CE">
              <w:rPr>
                <w:sz w:val="22"/>
                <w:szCs w:val="22"/>
              </w:rPr>
              <w:t>având</w:t>
            </w:r>
            <w:r w:rsidRPr="00CC77CE">
              <w:rPr>
                <w:spacing w:val="22"/>
                <w:sz w:val="22"/>
                <w:szCs w:val="22"/>
              </w:rPr>
              <w:t xml:space="preserve"> </w:t>
            </w:r>
            <w:r w:rsidRPr="00CC77CE">
              <w:rPr>
                <w:sz w:val="22"/>
                <w:szCs w:val="22"/>
              </w:rPr>
              <w:t>un</w:t>
            </w:r>
            <w:r w:rsidRPr="00CC77CE">
              <w:rPr>
                <w:spacing w:val="-1"/>
                <w:sz w:val="22"/>
                <w:szCs w:val="22"/>
              </w:rPr>
              <w:t xml:space="preserve"> </w:t>
            </w:r>
            <w:r w:rsidRPr="00CC77CE">
              <w:rPr>
                <w:sz w:val="22"/>
                <w:szCs w:val="22"/>
              </w:rPr>
              <w:t>factor</w:t>
            </w:r>
            <w:r w:rsidRPr="00CC77CE">
              <w:rPr>
                <w:spacing w:val="20"/>
                <w:sz w:val="22"/>
                <w:szCs w:val="22"/>
              </w:rPr>
              <w:t xml:space="preserve"> </w:t>
            </w:r>
            <w:r w:rsidRPr="00CC77CE">
              <w:rPr>
                <w:sz w:val="22"/>
                <w:szCs w:val="22"/>
              </w:rPr>
              <w:t>de</w:t>
            </w:r>
            <w:r w:rsidRPr="00CC77CE">
              <w:rPr>
                <w:spacing w:val="4"/>
                <w:sz w:val="22"/>
                <w:szCs w:val="22"/>
              </w:rPr>
              <w:t xml:space="preserve"> </w:t>
            </w:r>
            <w:r w:rsidRPr="00CC77CE">
              <w:rPr>
                <w:sz w:val="22"/>
                <w:szCs w:val="22"/>
              </w:rPr>
              <w:t>impact</w:t>
            </w:r>
            <w:r w:rsidRPr="00CC77CE">
              <w:rPr>
                <w:spacing w:val="28"/>
                <w:sz w:val="22"/>
                <w:szCs w:val="22"/>
              </w:rPr>
              <w:t xml:space="preserve"> </w:t>
            </w:r>
            <w:r w:rsidRPr="00CC77CE">
              <w:rPr>
                <w:i/>
                <w:iCs/>
                <w:sz w:val="22"/>
                <w:szCs w:val="22"/>
              </w:rPr>
              <w:t>f</w:t>
            </w:r>
            <w:r w:rsidRPr="00CC77CE">
              <w:rPr>
                <w:i/>
                <w:iCs/>
                <w:spacing w:val="-4"/>
                <w:sz w:val="22"/>
                <w:szCs w:val="22"/>
              </w:rPr>
              <w:t xml:space="preserve"> </w:t>
            </w:r>
            <w:r w:rsidRPr="00CC77CE">
              <w:rPr>
                <w:sz w:val="22"/>
                <w:szCs w:val="22"/>
              </w:rPr>
              <w:t>≥</w:t>
            </w:r>
            <w:r w:rsidRPr="00CC77CE">
              <w:rPr>
                <w:spacing w:val="8"/>
                <w:sz w:val="22"/>
                <w:szCs w:val="22"/>
              </w:rPr>
              <w:t xml:space="preserve"> </w:t>
            </w:r>
            <w:r w:rsidRPr="00CC77CE">
              <w:rPr>
                <w:w w:val="105"/>
                <w:sz w:val="22"/>
                <w:szCs w:val="22"/>
              </w:rPr>
              <w:t>0,1</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numPr>
                <w:ilvl w:val="5"/>
                <w:numId w:val="1"/>
              </w:numPr>
              <w:tabs>
                <w:tab w:val="clear" w:pos="4335"/>
                <w:tab w:val="left" w:pos="0"/>
              </w:tabs>
              <w:suppressAutoHyphens/>
              <w:ind w:left="0" w:firstLine="0"/>
              <w:outlineLvl w:val="5"/>
              <w:rPr>
                <w:b/>
                <w:sz w:val="22"/>
                <w:szCs w:val="22"/>
              </w:rPr>
            </w:pPr>
            <w:r w:rsidRPr="00CC77CE">
              <w:rPr>
                <w:b/>
                <w:bCs/>
                <w:sz w:val="22"/>
                <w:szCs w:val="22"/>
              </w:rPr>
              <w:t>(2+4xf) x</w:t>
            </w:r>
            <w:r w:rsidRPr="00CC77CE">
              <w:rPr>
                <w:b/>
                <w:bCs/>
                <w:spacing w:val="5"/>
                <w:sz w:val="22"/>
                <w:szCs w:val="22"/>
              </w:rPr>
              <w:t xml:space="preserve"> </w:t>
            </w:r>
            <w:r w:rsidRPr="00CC77CE">
              <w:rPr>
                <w:b/>
                <w:bCs/>
                <w:i/>
                <w:iCs/>
                <w:w w:val="105"/>
                <w:sz w:val="22"/>
                <w:szCs w:val="22"/>
              </w:rPr>
              <w:t>2/n</w:t>
            </w:r>
            <w:r w:rsidRPr="00CC77CE">
              <w:rPr>
                <w:b/>
                <w:bCs/>
                <w:sz w:val="22"/>
                <w:szCs w:val="22"/>
              </w:rPr>
              <w:t xml:space="preserve"> </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r w:rsidRPr="00CC77CE">
              <w:rPr>
                <w:b/>
                <w:bCs/>
                <w:sz w:val="22"/>
                <w:szCs w:val="22"/>
              </w:rPr>
              <w:t>Pe</w:t>
            </w:r>
            <w:r w:rsidRPr="00CC77CE">
              <w:rPr>
                <w:b/>
                <w:bCs/>
                <w:spacing w:val="20"/>
                <w:sz w:val="22"/>
                <w:szCs w:val="22"/>
              </w:rPr>
              <w:t xml:space="preserve"> </w:t>
            </w:r>
            <w:r w:rsidRPr="00CC77CE">
              <w:rPr>
                <w:b/>
                <w:bCs/>
                <w:w w:val="105"/>
                <w:sz w:val="22"/>
                <w:szCs w:val="22"/>
              </w:rPr>
              <w:t>articol</w:t>
            </w:r>
          </w:p>
        </w:tc>
      </w:tr>
      <w:tr w:rsidR="00683518" w:rsidRPr="00CC77CE" w:rsidTr="00C85764">
        <w:trPr>
          <w:trHeight w:val="211"/>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683518" w:rsidRPr="00CC77CE" w:rsidRDefault="00683518" w:rsidP="00683518">
            <w:pPr>
              <w:pStyle w:val="ListParagraph"/>
              <w:numPr>
                <w:ilvl w:val="0"/>
                <w:numId w:val="2"/>
              </w:numPr>
              <w:tabs>
                <w:tab w:val="left" w:pos="87"/>
              </w:tabs>
              <w:suppressAutoHyphens/>
              <w:jc w:val="center"/>
              <w:outlineLvl w:val="5"/>
              <w:rPr>
                <w:sz w:val="22"/>
                <w:szCs w:val="22"/>
              </w:rPr>
            </w:pPr>
          </w:p>
        </w:tc>
        <w:tc>
          <w:tcPr>
            <w:tcW w:w="5690" w:type="dxa"/>
            <w:tcBorders>
              <w:top w:val="single" w:sz="4" w:space="0" w:color="000000"/>
              <w:left w:val="single" w:sz="4" w:space="0" w:color="000000"/>
              <w:bottom w:val="single" w:sz="4" w:space="0" w:color="000000"/>
              <w:right w:val="single" w:sz="4" w:space="0" w:color="000000"/>
            </w:tcBorders>
            <w:shd w:val="clear" w:color="auto" w:fill="auto"/>
          </w:tcPr>
          <w:p w:rsidR="00683518" w:rsidRPr="00CC77CE" w:rsidRDefault="00683518" w:rsidP="00683518">
            <w:pPr>
              <w:numPr>
                <w:ilvl w:val="5"/>
                <w:numId w:val="1"/>
              </w:numPr>
              <w:tabs>
                <w:tab w:val="clear" w:pos="4335"/>
                <w:tab w:val="left" w:pos="0"/>
              </w:tabs>
              <w:suppressAutoHyphens/>
              <w:ind w:left="0" w:firstLine="0"/>
              <w:outlineLvl w:val="5"/>
              <w:rPr>
                <w:sz w:val="22"/>
                <w:szCs w:val="22"/>
              </w:rPr>
            </w:pPr>
            <w:r w:rsidRPr="00CC77CE">
              <w:rPr>
                <w:sz w:val="22"/>
                <w:szCs w:val="22"/>
              </w:rPr>
              <w:t>Articole în reviste cotate ISI având un factor de impact f&lt;0,1 sau în reviste indexate în cel puțin 3, respectiv 2 din  bazele  de date internaționale recunoscute sau reviste care au avut o cotație națională B sau B+ înainte de 2011, capitole în volume publicate la edituri  cu prestigiu internațional (A1)  sau la edituri cu prestigiu recunoscut (A2).</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color w:val="FF0000"/>
                <w:sz w:val="22"/>
                <w:szCs w:val="22"/>
              </w:rPr>
            </w:pPr>
            <w:r w:rsidRPr="00CC77CE">
              <w:rPr>
                <w:b/>
                <w:sz w:val="22"/>
                <w:szCs w:val="22"/>
              </w:rPr>
              <w:t xml:space="preserve">2 x </w:t>
            </w:r>
            <w:r w:rsidRPr="00CC77CE">
              <w:rPr>
                <w:b/>
                <w:i/>
                <w:iCs/>
                <w:sz w:val="22"/>
                <w:szCs w:val="22"/>
              </w:rPr>
              <w:t>m/n</w:t>
            </w:r>
            <w:r w:rsidRPr="00CC77CE">
              <w:rPr>
                <w:b/>
                <w:sz w:val="22"/>
                <w:szCs w:val="22"/>
              </w:rPr>
              <w:t xml:space="preserve"> </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color w:val="FF0000"/>
                <w:sz w:val="22"/>
                <w:szCs w:val="22"/>
              </w:rPr>
            </w:pPr>
            <w:r w:rsidRPr="00CC77CE">
              <w:rPr>
                <w:b/>
                <w:bCs/>
                <w:sz w:val="22"/>
                <w:szCs w:val="22"/>
              </w:rPr>
              <w:t>Pe</w:t>
            </w:r>
            <w:r w:rsidRPr="00CC77CE">
              <w:rPr>
                <w:b/>
                <w:bCs/>
                <w:spacing w:val="20"/>
                <w:sz w:val="22"/>
                <w:szCs w:val="22"/>
              </w:rPr>
              <w:t xml:space="preserve"> </w:t>
            </w:r>
            <w:r w:rsidRPr="00CC77CE">
              <w:rPr>
                <w:b/>
                <w:bCs/>
                <w:w w:val="105"/>
                <w:sz w:val="22"/>
                <w:szCs w:val="22"/>
              </w:rPr>
              <w:t>articol</w:t>
            </w:r>
          </w:p>
        </w:tc>
      </w:tr>
      <w:tr w:rsidR="00683518" w:rsidRPr="00CC77CE" w:rsidTr="00C85764">
        <w:trPr>
          <w:trHeight w:val="211"/>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683518" w:rsidRPr="00CC77CE" w:rsidRDefault="00683518" w:rsidP="00683518">
            <w:pPr>
              <w:pStyle w:val="ListParagraph"/>
              <w:numPr>
                <w:ilvl w:val="0"/>
                <w:numId w:val="2"/>
              </w:numPr>
              <w:tabs>
                <w:tab w:val="left" w:pos="87"/>
              </w:tabs>
              <w:suppressAutoHyphens/>
              <w:jc w:val="center"/>
              <w:outlineLvl w:val="5"/>
              <w:rPr>
                <w:sz w:val="22"/>
                <w:szCs w:val="22"/>
              </w:rPr>
            </w:pPr>
          </w:p>
        </w:tc>
        <w:tc>
          <w:tcPr>
            <w:tcW w:w="5690" w:type="dxa"/>
            <w:tcBorders>
              <w:top w:val="single" w:sz="4" w:space="0" w:color="000000"/>
              <w:left w:val="single" w:sz="4" w:space="0" w:color="000000"/>
              <w:bottom w:val="single" w:sz="4" w:space="0" w:color="000000"/>
              <w:right w:val="single" w:sz="4" w:space="0" w:color="000000"/>
            </w:tcBorders>
            <w:shd w:val="clear" w:color="auto" w:fill="auto"/>
          </w:tcPr>
          <w:p w:rsidR="00683518" w:rsidRPr="00CC77CE" w:rsidRDefault="00683518" w:rsidP="00683518">
            <w:pPr>
              <w:numPr>
                <w:ilvl w:val="5"/>
                <w:numId w:val="1"/>
              </w:numPr>
              <w:tabs>
                <w:tab w:val="clear" w:pos="4335"/>
                <w:tab w:val="left" w:pos="0"/>
              </w:tabs>
              <w:suppressAutoHyphens/>
              <w:ind w:left="0" w:firstLine="0"/>
              <w:outlineLvl w:val="5"/>
              <w:rPr>
                <w:sz w:val="22"/>
                <w:szCs w:val="22"/>
              </w:rPr>
            </w:pPr>
            <w:r w:rsidRPr="00CC77CE">
              <w:rPr>
                <w:sz w:val="22"/>
                <w:szCs w:val="22"/>
              </w:rPr>
              <w:t xml:space="preserve">Cărți publicate ca unic autor </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r w:rsidRPr="00CC77CE">
              <w:rPr>
                <w:b/>
                <w:sz w:val="22"/>
                <w:szCs w:val="22"/>
              </w:rPr>
              <w:t xml:space="preserve">10 x </w:t>
            </w:r>
            <w:r w:rsidRPr="00CC77CE">
              <w:rPr>
                <w:b/>
                <w:i/>
                <w:iCs/>
                <w:sz w:val="22"/>
                <w:szCs w:val="22"/>
              </w:rPr>
              <w:t>m</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r w:rsidRPr="00CC77CE">
              <w:rPr>
                <w:b/>
                <w:sz w:val="22"/>
                <w:szCs w:val="22"/>
              </w:rPr>
              <w:t>Pe carte</w:t>
            </w:r>
          </w:p>
        </w:tc>
      </w:tr>
      <w:tr w:rsidR="00683518" w:rsidRPr="00CC77CE" w:rsidTr="00C85764">
        <w:trPr>
          <w:trHeight w:val="211"/>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683518" w:rsidRPr="00CC77CE" w:rsidRDefault="00683518" w:rsidP="00683518">
            <w:pPr>
              <w:pStyle w:val="ListParagraph"/>
              <w:numPr>
                <w:ilvl w:val="0"/>
                <w:numId w:val="2"/>
              </w:numPr>
              <w:tabs>
                <w:tab w:val="left" w:pos="87"/>
              </w:tabs>
              <w:suppressAutoHyphens/>
              <w:jc w:val="center"/>
              <w:outlineLvl w:val="5"/>
              <w:rPr>
                <w:sz w:val="22"/>
                <w:szCs w:val="22"/>
              </w:rPr>
            </w:pPr>
          </w:p>
        </w:tc>
        <w:tc>
          <w:tcPr>
            <w:tcW w:w="5690" w:type="dxa"/>
            <w:tcBorders>
              <w:top w:val="single" w:sz="4" w:space="0" w:color="000000"/>
              <w:left w:val="single" w:sz="4" w:space="0" w:color="000000"/>
              <w:bottom w:val="single" w:sz="4" w:space="0" w:color="000000"/>
              <w:right w:val="single" w:sz="4" w:space="0" w:color="000000"/>
            </w:tcBorders>
            <w:shd w:val="clear" w:color="auto" w:fill="auto"/>
          </w:tcPr>
          <w:p w:rsidR="00683518" w:rsidRPr="00CC77CE" w:rsidRDefault="00683518" w:rsidP="00683518">
            <w:pPr>
              <w:numPr>
                <w:ilvl w:val="5"/>
                <w:numId w:val="1"/>
              </w:numPr>
              <w:tabs>
                <w:tab w:val="clear" w:pos="4335"/>
                <w:tab w:val="left" w:pos="0"/>
              </w:tabs>
              <w:suppressAutoHyphens/>
              <w:ind w:left="0" w:firstLine="0"/>
              <w:outlineLvl w:val="5"/>
              <w:rPr>
                <w:sz w:val="22"/>
                <w:szCs w:val="22"/>
              </w:rPr>
            </w:pPr>
            <w:r w:rsidRPr="00CC77CE">
              <w:rPr>
                <w:sz w:val="22"/>
                <w:szCs w:val="22"/>
              </w:rPr>
              <w:t xml:space="preserve">Cărți publicate în calitate de coautor, având n coautori </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r w:rsidRPr="00CC77CE">
              <w:rPr>
                <w:b/>
                <w:sz w:val="22"/>
                <w:szCs w:val="22"/>
              </w:rPr>
              <w:t xml:space="preserve">6 x </w:t>
            </w:r>
            <w:r w:rsidRPr="00CC77CE">
              <w:rPr>
                <w:b/>
                <w:i/>
                <w:iCs/>
                <w:sz w:val="22"/>
                <w:szCs w:val="22"/>
              </w:rPr>
              <w:t>m/n</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r w:rsidRPr="00CC77CE">
              <w:rPr>
                <w:b/>
                <w:sz w:val="22"/>
                <w:szCs w:val="22"/>
              </w:rPr>
              <w:t>Pe carte</w:t>
            </w:r>
          </w:p>
        </w:tc>
      </w:tr>
      <w:tr w:rsidR="00683518" w:rsidRPr="00CC77CE" w:rsidTr="00C85764">
        <w:trPr>
          <w:trHeight w:val="211"/>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683518" w:rsidRPr="00CC77CE" w:rsidRDefault="00683518" w:rsidP="00683518">
            <w:pPr>
              <w:pStyle w:val="ListParagraph"/>
              <w:numPr>
                <w:ilvl w:val="0"/>
                <w:numId w:val="2"/>
              </w:numPr>
              <w:tabs>
                <w:tab w:val="left" w:pos="87"/>
              </w:tabs>
              <w:suppressAutoHyphens/>
              <w:jc w:val="center"/>
              <w:outlineLvl w:val="5"/>
              <w:rPr>
                <w:sz w:val="22"/>
                <w:szCs w:val="22"/>
              </w:rPr>
            </w:pPr>
          </w:p>
        </w:tc>
        <w:tc>
          <w:tcPr>
            <w:tcW w:w="5690" w:type="dxa"/>
            <w:tcBorders>
              <w:top w:val="single" w:sz="4" w:space="0" w:color="000000"/>
              <w:left w:val="single" w:sz="4" w:space="0" w:color="000000"/>
              <w:bottom w:val="single" w:sz="4" w:space="0" w:color="000000"/>
              <w:right w:val="single" w:sz="4" w:space="0" w:color="000000"/>
            </w:tcBorders>
            <w:shd w:val="clear" w:color="auto" w:fill="auto"/>
          </w:tcPr>
          <w:p w:rsidR="00683518" w:rsidRPr="00CC77CE" w:rsidRDefault="00683518" w:rsidP="00683518">
            <w:pPr>
              <w:numPr>
                <w:ilvl w:val="5"/>
                <w:numId w:val="1"/>
              </w:numPr>
              <w:tabs>
                <w:tab w:val="clear" w:pos="4335"/>
                <w:tab w:val="left" w:pos="0"/>
              </w:tabs>
              <w:suppressAutoHyphens/>
              <w:ind w:left="0" w:firstLine="0"/>
              <w:outlineLvl w:val="5"/>
              <w:rPr>
                <w:sz w:val="22"/>
                <w:szCs w:val="22"/>
              </w:rPr>
            </w:pPr>
            <w:r w:rsidRPr="00CC77CE">
              <w:rPr>
                <w:sz w:val="22"/>
                <w:szCs w:val="22"/>
              </w:rPr>
              <w:t xml:space="preserve">Cărți coordonate, având </w:t>
            </w:r>
            <w:r w:rsidRPr="00CC77CE">
              <w:rPr>
                <w:i/>
                <w:iCs/>
                <w:sz w:val="22"/>
                <w:szCs w:val="22"/>
              </w:rPr>
              <w:t>n</w:t>
            </w:r>
            <w:r w:rsidRPr="00CC77CE">
              <w:rPr>
                <w:sz w:val="22"/>
                <w:szCs w:val="22"/>
              </w:rPr>
              <w:t xml:space="preserve"> coordonatori</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r w:rsidRPr="00CC77CE">
              <w:rPr>
                <w:b/>
                <w:sz w:val="22"/>
                <w:szCs w:val="22"/>
              </w:rPr>
              <w:t xml:space="preserve">5 x </w:t>
            </w:r>
            <w:r w:rsidRPr="00CC77CE">
              <w:rPr>
                <w:b/>
                <w:i/>
                <w:iCs/>
                <w:sz w:val="22"/>
                <w:szCs w:val="22"/>
              </w:rPr>
              <w:t>m/n</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r w:rsidRPr="00CC77CE">
              <w:rPr>
                <w:b/>
                <w:sz w:val="22"/>
                <w:szCs w:val="22"/>
              </w:rPr>
              <w:t>Pe carte</w:t>
            </w:r>
          </w:p>
        </w:tc>
      </w:tr>
      <w:tr w:rsidR="00683518" w:rsidRPr="00CC77CE" w:rsidTr="00C85764">
        <w:trPr>
          <w:trHeight w:val="211"/>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683518" w:rsidRPr="00CC77CE" w:rsidRDefault="00683518" w:rsidP="00683518">
            <w:pPr>
              <w:pStyle w:val="ListParagraph"/>
              <w:numPr>
                <w:ilvl w:val="0"/>
                <w:numId w:val="2"/>
              </w:numPr>
              <w:tabs>
                <w:tab w:val="left" w:pos="87"/>
              </w:tabs>
              <w:suppressAutoHyphens/>
              <w:jc w:val="center"/>
              <w:outlineLvl w:val="5"/>
              <w:rPr>
                <w:sz w:val="22"/>
                <w:szCs w:val="22"/>
              </w:rPr>
            </w:pPr>
          </w:p>
        </w:tc>
        <w:tc>
          <w:tcPr>
            <w:tcW w:w="5690" w:type="dxa"/>
            <w:tcBorders>
              <w:top w:val="single" w:sz="4" w:space="0" w:color="000000"/>
              <w:left w:val="single" w:sz="4" w:space="0" w:color="000000"/>
              <w:bottom w:val="single" w:sz="4" w:space="0" w:color="000000"/>
              <w:right w:val="single" w:sz="4" w:space="0" w:color="000000"/>
            </w:tcBorders>
            <w:shd w:val="clear" w:color="auto" w:fill="auto"/>
          </w:tcPr>
          <w:p w:rsidR="00683518" w:rsidRPr="00CC77CE" w:rsidRDefault="00683518" w:rsidP="00683518">
            <w:pPr>
              <w:numPr>
                <w:ilvl w:val="5"/>
                <w:numId w:val="1"/>
              </w:numPr>
              <w:tabs>
                <w:tab w:val="clear" w:pos="4335"/>
                <w:tab w:val="left" w:pos="0"/>
              </w:tabs>
              <w:suppressAutoHyphens/>
              <w:ind w:left="0" w:firstLine="0"/>
              <w:outlineLvl w:val="5"/>
              <w:rPr>
                <w:sz w:val="22"/>
                <w:szCs w:val="22"/>
              </w:rPr>
            </w:pPr>
            <w:r w:rsidRPr="00CC77CE">
              <w:rPr>
                <w:sz w:val="22"/>
                <w:szCs w:val="22"/>
              </w:rPr>
              <w:t xml:space="preserve">Studii/capitole având </w:t>
            </w:r>
            <w:r w:rsidRPr="00CC77CE">
              <w:rPr>
                <w:i/>
                <w:iCs/>
                <w:sz w:val="22"/>
                <w:szCs w:val="22"/>
              </w:rPr>
              <w:t>n</w:t>
            </w:r>
            <w:r w:rsidRPr="00CC77CE">
              <w:rPr>
                <w:sz w:val="22"/>
                <w:szCs w:val="22"/>
              </w:rPr>
              <w:t xml:space="preserve"> autori în volume colective (volume cu ISBN)</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r w:rsidRPr="00CC77CE">
              <w:rPr>
                <w:b/>
                <w:sz w:val="22"/>
                <w:szCs w:val="22"/>
              </w:rPr>
              <w:t xml:space="preserve">2 x </w:t>
            </w:r>
            <w:r w:rsidRPr="00CC77CE">
              <w:rPr>
                <w:b/>
                <w:i/>
                <w:iCs/>
                <w:sz w:val="22"/>
                <w:szCs w:val="22"/>
              </w:rPr>
              <w:t>m/n</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r w:rsidRPr="00CC77CE">
              <w:rPr>
                <w:b/>
                <w:sz w:val="22"/>
                <w:szCs w:val="22"/>
              </w:rPr>
              <w:t>Pe studiu/capitol</w:t>
            </w:r>
          </w:p>
        </w:tc>
      </w:tr>
      <w:tr w:rsidR="00683518" w:rsidRPr="00CC77CE" w:rsidTr="00C85764">
        <w:trPr>
          <w:trHeight w:val="211"/>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683518" w:rsidRPr="00CC77CE" w:rsidRDefault="00683518" w:rsidP="00683518">
            <w:pPr>
              <w:pStyle w:val="ListParagraph"/>
              <w:numPr>
                <w:ilvl w:val="0"/>
                <w:numId w:val="2"/>
              </w:numPr>
              <w:tabs>
                <w:tab w:val="left" w:pos="87"/>
              </w:tabs>
              <w:suppressAutoHyphens/>
              <w:jc w:val="center"/>
              <w:outlineLvl w:val="5"/>
              <w:rPr>
                <w:sz w:val="22"/>
                <w:szCs w:val="22"/>
              </w:rPr>
            </w:pPr>
          </w:p>
        </w:tc>
        <w:tc>
          <w:tcPr>
            <w:tcW w:w="5690" w:type="dxa"/>
            <w:tcBorders>
              <w:top w:val="single" w:sz="4" w:space="0" w:color="000000"/>
              <w:left w:val="single" w:sz="4" w:space="0" w:color="000000"/>
              <w:bottom w:val="single" w:sz="4" w:space="0" w:color="000000"/>
              <w:right w:val="single" w:sz="4" w:space="0" w:color="000000"/>
            </w:tcBorders>
            <w:shd w:val="clear" w:color="auto" w:fill="auto"/>
          </w:tcPr>
          <w:p w:rsidR="00683518" w:rsidRPr="00CC77CE" w:rsidRDefault="00683518" w:rsidP="00683518">
            <w:pPr>
              <w:numPr>
                <w:ilvl w:val="5"/>
                <w:numId w:val="1"/>
              </w:numPr>
              <w:tabs>
                <w:tab w:val="clear" w:pos="4335"/>
                <w:tab w:val="left" w:pos="0"/>
              </w:tabs>
              <w:suppressAutoHyphens/>
              <w:ind w:left="0" w:firstLine="0"/>
              <w:outlineLvl w:val="5"/>
              <w:rPr>
                <w:sz w:val="22"/>
                <w:szCs w:val="22"/>
              </w:rPr>
            </w:pPr>
            <w:r w:rsidRPr="00CC77CE">
              <w:rPr>
                <w:sz w:val="22"/>
                <w:szCs w:val="22"/>
              </w:rPr>
              <w:t>Recenzii publicate în reviste cotate ISI sau în reviste indexate în cel puțin 3 din bazele de date internaționale recunoscute sau termeni de minimum o pagina în enciclopedii/dicționare de specialitate</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r w:rsidRPr="00CC77CE">
              <w:rPr>
                <w:b/>
                <w:sz w:val="22"/>
                <w:szCs w:val="22"/>
              </w:rPr>
              <w:t xml:space="preserve">0,5 x </w:t>
            </w:r>
            <w:r w:rsidRPr="00CC77CE">
              <w:rPr>
                <w:b/>
                <w:i/>
                <w:iCs/>
                <w:sz w:val="22"/>
                <w:szCs w:val="22"/>
              </w:rPr>
              <w:t>m/n</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r w:rsidRPr="00CC77CE">
              <w:rPr>
                <w:b/>
                <w:sz w:val="22"/>
                <w:szCs w:val="22"/>
              </w:rPr>
              <w:t>Pe recenzie sau termen</w:t>
            </w:r>
          </w:p>
        </w:tc>
      </w:tr>
      <w:tr w:rsidR="00683518" w:rsidRPr="00CC77CE" w:rsidTr="00C85764">
        <w:trPr>
          <w:trHeight w:val="211"/>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683518" w:rsidRPr="00CC77CE" w:rsidRDefault="00683518" w:rsidP="00683518">
            <w:pPr>
              <w:pStyle w:val="ListParagraph"/>
              <w:numPr>
                <w:ilvl w:val="0"/>
                <w:numId w:val="2"/>
              </w:numPr>
              <w:tabs>
                <w:tab w:val="left" w:pos="87"/>
              </w:tabs>
              <w:suppressAutoHyphens/>
              <w:jc w:val="center"/>
              <w:outlineLvl w:val="5"/>
              <w:rPr>
                <w:sz w:val="22"/>
                <w:szCs w:val="22"/>
              </w:rPr>
            </w:pPr>
          </w:p>
        </w:tc>
        <w:tc>
          <w:tcPr>
            <w:tcW w:w="5690" w:type="dxa"/>
            <w:tcBorders>
              <w:top w:val="single" w:sz="4" w:space="0" w:color="000000"/>
              <w:left w:val="single" w:sz="4" w:space="0" w:color="000000"/>
              <w:bottom w:val="single" w:sz="4" w:space="0" w:color="000000"/>
              <w:right w:val="single" w:sz="4" w:space="0" w:color="000000"/>
            </w:tcBorders>
            <w:shd w:val="clear" w:color="auto" w:fill="auto"/>
          </w:tcPr>
          <w:p w:rsidR="00683518" w:rsidRPr="00CC77CE" w:rsidRDefault="00683518" w:rsidP="00683518">
            <w:pPr>
              <w:numPr>
                <w:ilvl w:val="5"/>
                <w:numId w:val="1"/>
              </w:numPr>
              <w:tabs>
                <w:tab w:val="clear" w:pos="4335"/>
                <w:tab w:val="left" w:pos="0"/>
              </w:tabs>
              <w:suppressAutoHyphens/>
              <w:ind w:left="0" w:firstLine="0"/>
              <w:outlineLvl w:val="5"/>
              <w:rPr>
                <w:sz w:val="22"/>
                <w:szCs w:val="22"/>
              </w:rPr>
            </w:pPr>
            <w:r w:rsidRPr="00CC77CE">
              <w:rPr>
                <w:sz w:val="22"/>
                <w:szCs w:val="22"/>
              </w:rPr>
              <w:t>Lucrări publicate în volumele unor conferințe (volume cu ISSN) sau indexate în cel puțin una din bazele de date internaționale recunoscute, traduceri ale unor lucrări fundamentale din domeniul științelor sociale</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r w:rsidRPr="00CC77CE">
              <w:rPr>
                <w:b/>
                <w:sz w:val="22"/>
                <w:szCs w:val="22"/>
              </w:rPr>
              <w:t xml:space="preserve">1 x </w:t>
            </w:r>
            <w:r w:rsidRPr="00CC77CE">
              <w:rPr>
                <w:b/>
                <w:i/>
                <w:iCs/>
                <w:sz w:val="22"/>
                <w:szCs w:val="22"/>
              </w:rPr>
              <w:t>m/n</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r w:rsidRPr="00CC77CE">
              <w:rPr>
                <w:b/>
                <w:sz w:val="22"/>
                <w:szCs w:val="22"/>
              </w:rPr>
              <w:t>Pe lucrare</w:t>
            </w:r>
          </w:p>
        </w:tc>
      </w:tr>
      <w:tr w:rsidR="00683518" w:rsidRPr="00CC77CE" w:rsidTr="00C85764">
        <w:trPr>
          <w:trHeight w:val="211"/>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683518" w:rsidRPr="00CC77CE" w:rsidRDefault="00683518" w:rsidP="00683518">
            <w:pPr>
              <w:pStyle w:val="ListParagraph"/>
              <w:numPr>
                <w:ilvl w:val="0"/>
                <w:numId w:val="2"/>
              </w:numPr>
              <w:tabs>
                <w:tab w:val="left" w:pos="87"/>
              </w:tabs>
              <w:suppressAutoHyphens/>
              <w:jc w:val="center"/>
              <w:outlineLvl w:val="5"/>
              <w:rPr>
                <w:sz w:val="22"/>
                <w:szCs w:val="22"/>
              </w:rPr>
            </w:pPr>
          </w:p>
        </w:tc>
        <w:tc>
          <w:tcPr>
            <w:tcW w:w="5690" w:type="dxa"/>
            <w:tcBorders>
              <w:top w:val="single" w:sz="4" w:space="0" w:color="000000"/>
              <w:left w:val="single" w:sz="4" w:space="0" w:color="000000"/>
              <w:bottom w:val="single" w:sz="4" w:space="0" w:color="000000"/>
              <w:right w:val="single" w:sz="4" w:space="0" w:color="000000"/>
            </w:tcBorders>
            <w:shd w:val="clear" w:color="auto" w:fill="auto"/>
          </w:tcPr>
          <w:p w:rsidR="00683518" w:rsidRPr="00CC77CE" w:rsidRDefault="00683518" w:rsidP="00683518">
            <w:pPr>
              <w:numPr>
                <w:ilvl w:val="5"/>
                <w:numId w:val="1"/>
              </w:numPr>
              <w:tabs>
                <w:tab w:val="clear" w:pos="4335"/>
                <w:tab w:val="left" w:pos="0"/>
              </w:tabs>
              <w:suppressAutoHyphens/>
              <w:ind w:left="0" w:firstLine="0"/>
              <w:outlineLvl w:val="5"/>
              <w:rPr>
                <w:sz w:val="22"/>
                <w:szCs w:val="22"/>
              </w:rPr>
            </w:pPr>
            <w:r w:rsidRPr="00CC77CE">
              <w:rPr>
                <w:sz w:val="22"/>
                <w:szCs w:val="22"/>
              </w:rPr>
              <w:t>Citări ale publicațiilor candidatului în articole publicate în  reviste cotate ISI, în cărți, capitole de cărți sau volume ori în reviste indexate în baze internaționale (nu se iau în considerare autocitările), n este numărul de autori al publicației citate, sau recenzii la cărțile de autor publicate în reviste indexate în baze de date internaționale</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r w:rsidRPr="00CC77CE">
              <w:rPr>
                <w:b/>
                <w:bCs/>
                <w:color w:val="FF0000"/>
                <w:sz w:val="22"/>
                <w:szCs w:val="22"/>
              </w:rPr>
              <w:t xml:space="preserve"> </w:t>
            </w:r>
            <w:r w:rsidRPr="00CC77CE">
              <w:rPr>
                <w:b/>
                <w:bCs/>
                <w:sz w:val="22"/>
                <w:szCs w:val="22"/>
              </w:rPr>
              <w:t>(0,2+4xf) x</w:t>
            </w:r>
            <w:r w:rsidRPr="00CC77CE">
              <w:rPr>
                <w:b/>
                <w:bCs/>
                <w:spacing w:val="5"/>
                <w:sz w:val="22"/>
                <w:szCs w:val="22"/>
              </w:rPr>
              <w:t xml:space="preserve"> </w:t>
            </w:r>
            <w:r w:rsidRPr="00CC77CE">
              <w:rPr>
                <w:b/>
                <w:bCs/>
                <w:i/>
                <w:iCs/>
                <w:w w:val="105"/>
                <w:sz w:val="22"/>
                <w:szCs w:val="22"/>
              </w:rPr>
              <w:t>2/n</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r w:rsidRPr="00CC77CE">
              <w:rPr>
                <w:b/>
                <w:sz w:val="22"/>
                <w:szCs w:val="22"/>
              </w:rPr>
              <w:t>Pe citare</w:t>
            </w:r>
          </w:p>
        </w:tc>
      </w:tr>
      <w:tr w:rsidR="00683518" w:rsidRPr="00CC77CE" w:rsidTr="00C85764">
        <w:trPr>
          <w:trHeight w:val="516"/>
        </w:trPr>
        <w:tc>
          <w:tcPr>
            <w:tcW w:w="880" w:type="dxa"/>
            <w:vMerge w:val="restart"/>
            <w:tcBorders>
              <w:top w:val="single" w:sz="4" w:space="0" w:color="000000"/>
              <w:left w:val="single" w:sz="4" w:space="0" w:color="000000"/>
              <w:right w:val="single" w:sz="4" w:space="0" w:color="000000"/>
            </w:tcBorders>
            <w:shd w:val="clear" w:color="auto" w:fill="auto"/>
          </w:tcPr>
          <w:p w:rsidR="00683518" w:rsidRPr="00CC77CE" w:rsidRDefault="00683518" w:rsidP="00683518">
            <w:pPr>
              <w:pStyle w:val="ListParagraph"/>
              <w:numPr>
                <w:ilvl w:val="0"/>
                <w:numId w:val="2"/>
              </w:numPr>
              <w:tabs>
                <w:tab w:val="left" w:pos="87"/>
              </w:tabs>
              <w:suppressAutoHyphens/>
              <w:jc w:val="center"/>
              <w:outlineLvl w:val="5"/>
              <w:rPr>
                <w:sz w:val="22"/>
                <w:szCs w:val="22"/>
              </w:rPr>
            </w:pPr>
          </w:p>
        </w:tc>
        <w:tc>
          <w:tcPr>
            <w:tcW w:w="5690" w:type="dxa"/>
            <w:tcBorders>
              <w:top w:val="single" w:sz="4" w:space="0" w:color="000000"/>
              <w:left w:val="single" w:sz="4" w:space="0" w:color="000000"/>
              <w:bottom w:val="single" w:sz="4" w:space="0" w:color="auto"/>
              <w:right w:val="single" w:sz="4" w:space="0" w:color="000000"/>
            </w:tcBorders>
            <w:shd w:val="clear" w:color="auto" w:fill="auto"/>
          </w:tcPr>
          <w:p w:rsidR="00683518" w:rsidRPr="00CC77CE" w:rsidRDefault="00683518" w:rsidP="00683518">
            <w:pPr>
              <w:numPr>
                <w:ilvl w:val="5"/>
                <w:numId w:val="1"/>
              </w:numPr>
              <w:tabs>
                <w:tab w:val="clear" w:pos="4335"/>
                <w:tab w:val="left" w:pos="0"/>
              </w:tabs>
              <w:suppressAutoHyphens/>
              <w:ind w:left="0" w:firstLine="0"/>
              <w:outlineLvl w:val="5"/>
              <w:rPr>
                <w:sz w:val="22"/>
                <w:szCs w:val="22"/>
              </w:rPr>
            </w:pPr>
            <w:r w:rsidRPr="00CC77CE">
              <w:rPr>
                <w:sz w:val="22"/>
                <w:szCs w:val="22"/>
              </w:rPr>
              <w:t xml:space="preserve">Editor al unei reviste editate în străinătate care este indexată ISI sau indexată de o bază de date internațională recunoscută; </w:t>
            </w:r>
          </w:p>
        </w:tc>
        <w:tc>
          <w:tcPr>
            <w:tcW w:w="1069" w:type="dxa"/>
            <w:tcBorders>
              <w:top w:val="single" w:sz="4" w:space="0" w:color="000000"/>
              <w:left w:val="single" w:sz="4" w:space="0" w:color="000000"/>
              <w:bottom w:val="single" w:sz="4" w:space="0" w:color="auto"/>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r w:rsidRPr="00CC77CE">
              <w:rPr>
                <w:b/>
                <w:sz w:val="22"/>
                <w:szCs w:val="22"/>
              </w:rPr>
              <w:t>5</w:t>
            </w:r>
          </w:p>
        </w:tc>
        <w:tc>
          <w:tcPr>
            <w:tcW w:w="1755" w:type="dxa"/>
            <w:vMerge w:val="restart"/>
            <w:tcBorders>
              <w:top w:val="single" w:sz="4" w:space="0" w:color="000000"/>
              <w:left w:val="single" w:sz="4" w:space="0" w:color="000000"/>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r w:rsidRPr="00CC77CE">
              <w:rPr>
                <w:b/>
                <w:sz w:val="22"/>
                <w:szCs w:val="22"/>
              </w:rPr>
              <w:t>Pe revistă</w:t>
            </w:r>
          </w:p>
        </w:tc>
      </w:tr>
      <w:tr w:rsidR="00683518" w:rsidRPr="00CC77CE" w:rsidTr="00C85764">
        <w:trPr>
          <w:trHeight w:val="211"/>
        </w:trPr>
        <w:tc>
          <w:tcPr>
            <w:tcW w:w="880" w:type="dxa"/>
            <w:vMerge/>
            <w:tcBorders>
              <w:left w:val="single" w:sz="4" w:space="0" w:color="000000"/>
              <w:bottom w:val="single" w:sz="4" w:space="0" w:color="000000"/>
              <w:right w:val="single" w:sz="4" w:space="0" w:color="000000"/>
            </w:tcBorders>
            <w:shd w:val="clear" w:color="auto" w:fill="auto"/>
          </w:tcPr>
          <w:p w:rsidR="00683518" w:rsidRPr="00CC77CE" w:rsidRDefault="00683518" w:rsidP="00683518">
            <w:pPr>
              <w:pStyle w:val="ListParagraph"/>
              <w:numPr>
                <w:ilvl w:val="0"/>
                <w:numId w:val="2"/>
              </w:numPr>
              <w:tabs>
                <w:tab w:val="left" w:pos="87"/>
              </w:tabs>
              <w:suppressAutoHyphens/>
              <w:jc w:val="center"/>
              <w:outlineLvl w:val="5"/>
              <w:rPr>
                <w:sz w:val="22"/>
                <w:szCs w:val="22"/>
              </w:rPr>
            </w:pPr>
          </w:p>
        </w:tc>
        <w:tc>
          <w:tcPr>
            <w:tcW w:w="5690" w:type="dxa"/>
            <w:tcBorders>
              <w:top w:val="single" w:sz="4" w:space="0" w:color="auto"/>
              <w:left w:val="single" w:sz="4" w:space="0" w:color="000000"/>
              <w:bottom w:val="single" w:sz="4" w:space="0" w:color="000000"/>
              <w:right w:val="single" w:sz="4" w:space="0" w:color="000000"/>
            </w:tcBorders>
            <w:shd w:val="clear" w:color="auto" w:fill="auto"/>
          </w:tcPr>
          <w:p w:rsidR="00683518" w:rsidRPr="00CC77CE" w:rsidRDefault="00683518" w:rsidP="00683518">
            <w:pPr>
              <w:numPr>
                <w:ilvl w:val="5"/>
                <w:numId w:val="1"/>
              </w:numPr>
              <w:tabs>
                <w:tab w:val="clear" w:pos="4335"/>
                <w:tab w:val="left" w:pos="0"/>
                <w:tab w:val="num" w:pos="360"/>
              </w:tabs>
              <w:suppressAutoHyphens/>
              <w:ind w:left="0" w:firstLine="0"/>
              <w:outlineLvl w:val="5"/>
              <w:rPr>
                <w:sz w:val="22"/>
                <w:szCs w:val="22"/>
              </w:rPr>
            </w:pPr>
            <w:r w:rsidRPr="00CC77CE">
              <w:rPr>
                <w:sz w:val="22"/>
                <w:szCs w:val="22"/>
              </w:rPr>
              <w:t>Membru în comitetul de redacție al unei asemenea reviste</w:t>
            </w:r>
          </w:p>
        </w:tc>
        <w:tc>
          <w:tcPr>
            <w:tcW w:w="1069" w:type="dxa"/>
            <w:tcBorders>
              <w:top w:val="single" w:sz="4" w:space="0" w:color="auto"/>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r w:rsidRPr="00CC77CE">
              <w:rPr>
                <w:b/>
                <w:sz w:val="22"/>
                <w:szCs w:val="22"/>
              </w:rPr>
              <w:t>3</w:t>
            </w:r>
          </w:p>
        </w:tc>
        <w:tc>
          <w:tcPr>
            <w:tcW w:w="1755" w:type="dxa"/>
            <w:vMerge/>
            <w:tcBorders>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p>
        </w:tc>
      </w:tr>
      <w:tr w:rsidR="00683518" w:rsidRPr="00CC77CE" w:rsidTr="00C85764">
        <w:trPr>
          <w:trHeight w:val="211"/>
        </w:trPr>
        <w:tc>
          <w:tcPr>
            <w:tcW w:w="880" w:type="dxa"/>
            <w:vMerge w:val="restart"/>
            <w:tcBorders>
              <w:top w:val="single" w:sz="4" w:space="0" w:color="000000"/>
              <w:left w:val="single" w:sz="4" w:space="0" w:color="000000"/>
              <w:right w:val="single" w:sz="4" w:space="0" w:color="000000"/>
            </w:tcBorders>
            <w:shd w:val="clear" w:color="auto" w:fill="auto"/>
          </w:tcPr>
          <w:p w:rsidR="00683518" w:rsidRPr="00CC77CE" w:rsidRDefault="00683518" w:rsidP="00683518">
            <w:pPr>
              <w:pStyle w:val="ListParagraph"/>
              <w:numPr>
                <w:ilvl w:val="0"/>
                <w:numId w:val="2"/>
              </w:numPr>
              <w:tabs>
                <w:tab w:val="left" w:pos="87"/>
              </w:tabs>
              <w:suppressAutoHyphens/>
              <w:jc w:val="center"/>
              <w:outlineLvl w:val="5"/>
              <w:rPr>
                <w:sz w:val="22"/>
                <w:szCs w:val="22"/>
              </w:rPr>
            </w:pPr>
          </w:p>
        </w:tc>
        <w:tc>
          <w:tcPr>
            <w:tcW w:w="5690" w:type="dxa"/>
            <w:tcBorders>
              <w:top w:val="single" w:sz="4" w:space="0" w:color="000000"/>
              <w:left w:val="single" w:sz="4" w:space="0" w:color="000000"/>
              <w:bottom w:val="single" w:sz="4" w:space="0" w:color="auto"/>
              <w:right w:val="single" w:sz="4" w:space="0" w:color="000000"/>
            </w:tcBorders>
            <w:shd w:val="clear" w:color="auto" w:fill="auto"/>
          </w:tcPr>
          <w:p w:rsidR="00683518" w:rsidRPr="00CC77CE" w:rsidRDefault="00683518" w:rsidP="00683518">
            <w:pPr>
              <w:numPr>
                <w:ilvl w:val="5"/>
                <w:numId w:val="1"/>
              </w:numPr>
              <w:tabs>
                <w:tab w:val="clear" w:pos="4335"/>
                <w:tab w:val="left" w:pos="0"/>
              </w:tabs>
              <w:suppressAutoHyphens/>
              <w:ind w:left="0" w:firstLine="0"/>
              <w:outlineLvl w:val="5"/>
              <w:rPr>
                <w:sz w:val="22"/>
                <w:szCs w:val="22"/>
              </w:rPr>
            </w:pPr>
            <w:r w:rsidRPr="00CC77CE">
              <w:rPr>
                <w:sz w:val="22"/>
                <w:szCs w:val="22"/>
              </w:rPr>
              <w:t>Editor al unei reviste editate în țară care este indexată ISI sau indexată de o bază de date internațională recunoscută</w:t>
            </w:r>
          </w:p>
        </w:tc>
        <w:tc>
          <w:tcPr>
            <w:tcW w:w="1069" w:type="dxa"/>
            <w:tcBorders>
              <w:top w:val="single" w:sz="4" w:space="0" w:color="000000"/>
              <w:left w:val="single" w:sz="4" w:space="0" w:color="000000"/>
              <w:bottom w:val="single" w:sz="4" w:space="0" w:color="auto"/>
              <w:right w:val="single" w:sz="4" w:space="0" w:color="000000"/>
            </w:tcBorders>
            <w:shd w:val="clear" w:color="auto" w:fill="auto"/>
            <w:vAlign w:val="center"/>
          </w:tcPr>
          <w:p w:rsidR="00683518" w:rsidRPr="00CC77CE" w:rsidRDefault="00683518" w:rsidP="00683518">
            <w:pPr>
              <w:tabs>
                <w:tab w:val="left" w:pos="0"/>
              </w:tabs>
              <w:jc w:val="center"/>
              <w:rPr>
                <w:b/>
                <w:sz w:val="22"/>
                <w:szCs w:val="22"/>
              </w:rPr>
            </w:pPr>
            <w:r w:rsidRPr="00CC77CE">
              <w:rPr>
                <w:b/>
                <w:sz w:val="22"/>
                <w:szCs w:val="22"/>
              </w:rPr>
              <w:t>2</w:t>
            </w:r>
          </w:p>
        </w:tc>
        <w:tc>
          <w:tcPr>
            <w:tcW w:w="1755" w:type="dxa"/>
            <w:vMerge w:val="restart"/>
            <w:tcBorders>
              <w:top w:val="single" w:sz="4" w:space="0" w:color="000000"/>
              <w:left w:val="single" w:sz="4" w:space="0" w:color="000000"/>
              <w:right w:val="single" w:sz="4" w:space="0" w:color="000000"/>
            </w:tcBorders>
            <w:shd w:val="clear" w:color="auto" w:fill="auto"/>
            <w:vAlign w:val="center"/>
          </w:tcPr>
          <w:p w:rsidR="00683518" w:rsidRPr="00CC77CE" w:rsidRDefault="00683518" w:rsidP="00683518">
            <w:pPr>
              <w:tabs>
                <w:tab w:val="left" w:pos="0"/>
              </w:tabs>
              <w:jc w:val="center"/>
              <w:rPr>
                <w:b/>
                <w:sz w:val="22"/>
                <w:szCs w:val="22"/>
              </w:rPr>
            </w:pPr>
            <w:r w:rsidRPr="00CC77CE">
              <w:rPr>
                <w:b/>
                <w:sz w:val="22"/>
                <w:szCs w:val="22"/>
              </w:rPr>
              <w:t>Pe revistă</w:t>
            </w:r>
          </w:p>
        </w:tc>
      </w:tr>
      <w:tr w:rsidR="00683518" w:rsidRPr="00CC77CE" w:rsidTr="00C85764">
        <w:trPr>
          <w:trHeight w:val="211"/>
        </w:trPr>
        <w:tc>
          <w:tcPr>
            <w:tcW w:w="880" w:type="dxa"/>
            <w:vMerge/>
            <w:tcBorders>
              <w:left w:val="single" w:sz="4" w:space="0" w:color="000000"/>
              <w:bottom w:val="single" w:sz="4" w:space="0" w:color="000000"/>
              <w:right w:val="single" w:sz="4" w:space="0" w:color="000000"/>
            </w:tcBorders>
            <w:shd w:val="clear" w:color="auto" w:fill="auto"/>
          </w:tcPr>
          <w:p w:rsidR="00683518" w:rsidRPr="00CC77CE" w:rsidRDefault="00683518" w:rsidP="00683518">
            <w:pPr>
              <w:pStyle w:val="ListParagraph"/>
              <w:numPr>
                <w:ilvl w:val="0"/>
                <w:numId w:val="2"/>
              </w:numPr>
              <w:tabs>
                <w:tab w:val="left" w:pos="87"/>
              </w:tabs>
              <w:suppressAutoHyphens/>
              <w:jc w:val="center"/>
              <w:outlineLvl w:val="5"/>
              <w:rPr>
                <w:sz w:val="22"/>
                <w:szCs w:val="22"/>
              </w:rPr>
            </w:pPr>
          </w:p>
        </w:tc>
        <w:tc>
          <w:tcPr>
            <w:tcW w:w="5690" w:type="dxa"/>
            <w:tcBorders>
              <w:top w:val="single" w:sz="4" w:space="0" w:color="auto"/>
              <w:left w:val="single" w:sz="4" w:space="0" w:color="000000"/>
              <w:bottom w:val="single" w:sz="4" w:space="0" w:color="000000"/>
              <w:right w:val="single" w:sz="4" w:space="0" w:color="000000"/>
            </w:tcBorders>
            <w:shd w:val="clear" w:color="auto" w:fill="auto"/>
          </w:tcPr>
          <w:p w:rsidR="00683518" w:rsidRPr="00CC77CE" w:rsidRDefault="00683518" w:rsidP="00683518">
            <w:pPr>
              <w:numPr>
                <w:ilvl w:val="5"/>
                <w:numId w:val="1"/>
              </w:numPr>
              <w:tabs>
                <w:tab w:val="clear" w:pos="4335"/>
                <w:tab w:val="left" w:pos="0"/>
                <w:tab w:val="num" w:pos="360"/>
              </w:tabs>
              <w:suppressAutoHyphens/>
              <w:ind w:left="0" w:firstLine="0"/>
              <w:outlineLvl w:val="5"/>
              <w:rPr>
                <w:sz w:val="22"/>
                <w:szCs w:val="22"/>
              </w:rPr>
            </w:pPr>
            <w:r w:rsidRPr="00CC77CE">
              <w:rPr>
                <w:sz w:val="22"/>
                <w:szCs w:val="22"/>
              </w:rPr>
              <w:t>Membru în comitetul de redacție al unei asemenea reviste</w:t>
            </w:r>
          </w:p>
        </w:tc>
        <w:tc>
          <w:tcPr>
            <w:tcW w:w="1069" w:type="dxa"/>
            <w:tcBorders>
              <w:top w:val="single" w:sz="4" w:space="0" w:color="auto"/>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r w:rsidRPr="00CC77CE">
              <w:rPr>
                <w:b/>
                <w:sz w:val="22"/>
                <w:szCs w:val="22"/>
              </w:rPr>
              <w:t>1</w:t>
            </w:r>
          </w:p>
        </w:tc>
        <w:tc>
          <w:tcPr>
            <w:tcW w:w="1755" w:type="dxa"/>
            <w:vMerge/>
            <w:tcBorders>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p>
        </w:tc>
      </w:tr>
      <w:tr w:rsidR="00683518" w:rsidRPr="00CC77CE" w:rsidTr="00C85764">
        <w:trPr>
          <w:trHeight w:val="211"/>
        </w:trPr>
        <w:tc>
          <w:tcPr>
            <w:tcW w:w="880" w:type="dxa"/>
            <w:vMerge w:val="restart"/>
            <w:tcBorders>
              <w:top w:val="single" w:sz="4" w:space="0" w:color="000000"/>
              <w:left w:val="single" w:sz="4" w:space="0" w:color="000000"/>
              <w:right w:val="single" w:sz="4" w:space="0" w:color="000000"/>
            </w:tcBorders>
            <w:shd w:val="clear" w:color="auto" w:fill="auto"/>
          </w:tcPr>
          <w:p w:rsidR="00683518" w:rsidRPr="00CC77CE" w:rsidRDefault="00683518" w:rsidP="00683518">
            <w:pPr>
              <w:pStyle w:val="ListParagraph"/>
              <w:numPr>
                <w:ilvl w:val="0"/>
                <w:numId w:val="2"/>
              </w:numPr>
              <w:tabs>
                <w:tab w:val="left" w:pos="87"/>
              </w:tabs>
              <w:suppressAutoHyphens/>
              <w:jc w:val="center"/>
              <w:outlineLvl w:val="5"/>
              <w:rPr>
                <w:sz w:val="22"/>
                <w:szCs w:val="22"/>
              </w:rPr>
            </w:pPr>
          </w:p>
        </w:tc>
        <w:tc>
          <w:tcPr>
            <w:tcW w:w="5690" w:type="dxa"/>
            <w:tcBorders>
              <w:top w:val="single" w:sz="4" w:space="0" w:color="000000"/>
              <w:left w:val="single" w:sz="4" w:space="0" w:color="000000"/>
              <w:bottom w:val="single" w:sz="4" w:space="0" w:color="auto"/>
              <w:right w:val="single" w:sz="4" w:space="0" w:color="000000"/>
            </w:tcBorders>
            <w:shd w:val="clear" w:color="auto" w:fill="auto"/>
          </w:tcPr>
          <w:p w:rsidR="00683518" w:rsidRPr="00CC77CE" w:rsidRDefault="00683518" w:rsidP="00683518">
            <w:pPr>
              <w:numPr>
                <w:ilvl w:val="5"/>
                <w:numId w:val="1"/>
              </w:numPr>
              <w:tabs>
                <w:tab w:val="clear" w:pos="4335"/>
                <w:tab w:val="left" w:pos="0"/>
              </w:tabs>
              <w:suppressAutoHyphens/>
              <w:ind w:left="0" w:firstLine="0"/>
              <w:outlineLvl w:val="5"/>
              <w:rPr>
                <w:sz w:val="22"/>
                <w:szCs w:val="22"/>
              </w:rPr>
            </w:pPr>
            <w:r w:rsidRPr="00CC77CE">
              <w:rPr>
                <w:sz w:val="22"/>
                <w:szCs w:val="22"/>
              </w:rPr>
              <w:t>Coordonator al unei colecții (serie de volume) editate de o editura cu prestigiu internațional</w:t>
            </w:r>
          </w:p>
        </w:tc>
        <w:tc>
          <w:tcPr>
            <w:tcW w:w="1069" w:type="dxa"/>
            <w:tcBorders>
              <w:top w:val="single" w:sz="4" w:space="0" w:color="000000"/>
              <w:left w:val="single" w:sz="4" w:space="0" w:color="000000"/>
              <w:bottom w:val="single" w:sz="4" w:space="0" w:color="auto"/>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r w:rsidRPr="00CC77CE">
              <w:rPr>
                <w:b/>
                <w:sz w:val="22"/>
                <w:szCs w:val="22"/>
              </w:rPr>
              <w:t>4</w:t>
            </w:r>
          </w:p>
        </w:tc>
        <w:tc>
          <w:tcPr>
            <w:tcW w:w="1755" w:type="dxa"/>
            <w:vMerge w:val="restart"/>
            <w:tcBorders>
              <w:top w:val="single" w:sz="4" w:space="0" w:color="000000"/>
              <w:left w:val="single" w:sz="4" w:space="0" w:color="000000"/>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r w:rsidRPr="00CC77CE">
              <w:rPr>
                <w:b/>
                <w:sz w:val="22"/>
                <w:szCs w:val="22"/>
              </w:rPr>
              <w:t>Pe colecție / serie</w:t>
            </w:r>
          </w:p>
        </w:tc>
      </w:tr>
      <w:tr w:rsidR="00683518" w:rsidRPr="00CC77CE" w:rsidTr="00C85764">
        <w:trPr>
          <w:trHeight w:val="211"/>
        </w:trPr>
        <w:tc>
          <w:tcPr>
            <w:tcW w:w="880" w:type="dxa"/>
            <w:vMerge/>
            <w:tcBorders>
              <w:left w:val="single" w:sz="4" w:space="0" w:color="000000"/>
              <w:right w:val="single" w:sz="4" w:space="0" w:color="000000"/>
            </w:tcBorders>
            <w:shd w:val="clear" w:color="auto" w:fill="auto"/>
          </w:tcPr>
          <w:p w:rsidR="00683518" w:rsidRPr="00CC77CE" w:rsidRDefault="00683518" w:rsidP="00683518">
            <w:pPr>
              <w:pStyle w:val="ListParagraph"/>
              <w:numPr>
                <w:ilvl w:val="0"/>
                <w:numId w:val="2"/>
              </w:numPr>
              <w:tabs>
                <w:tab w:val="left" w:pos="87"/>
              </w:tabs>
              <w:suppressAutoHyphens/>
              <w:jc w:val="center"/>
              <w:outlineLvl w:val="5"/>
              <w:rPr>
                <w:sz w:val="22"/>
                <w:szCs w:val="22"/>
              </w:rPr>
            </w:pPr>
          </w:p>
        </w:tc>
        <w:tc>
          <w:tcPr>
            <w:tcW w:w="5690" w:type="dxa"/>
            <w:tcBorders>
              <w:top w:val="single" w:sz="4" w:space="0" w:color="auto"/>
              <w:left w:val="single" w:sz="4" w:space="0" w:color="000000"/>
              <w:bottom w:val="single" w:sz="4" w:space="0" w:color="auto"/>
              <w:right w:val="single" w:sz="4" w:space="0" w:color="000000"/>
            </w:tcBorders>
            <w:shd w:val="clear" w:color="auto" w:fill="auto"/>
          </w:tcPr>
          <w:p w:rsidR="00683518" w:rsidRPr="00CC77CE" w:rsidRDefault="00683518" w:rsidP="00683518">
            <w:pPr>
              <w:numPr>
                <w:ilvl w:val="5"/>
                <w:numId w:val="1"/>
              </w:numPr>
              <w:tabs>
                <w:tab w:val="clear" w:pos="4335"/>
                <w:tab w:val="left" w:pos="0"/>
                <w:tab w:val="num" w:pos="360"/>
              </w:tabs>
              <w:suppressAutoHyphens/>
              <w:ind w:left="0" w:firstLine="0"/>
              <w:outlineLvl w:val="5"/>
              <w:rPr>
                <w:sz w:val="22"/>
                <w:szCs w:val="22"/>
              </w:rPr>
            </w:pPr>
            <w:r w:rsidRPr="00CC77CE">
              <w:rPr>
                <w:sz w:val="22"/>
                <w:szCs w:val="22"/>
              </w:rPr>
              <w:t>Membru în comitetul științific al unei asemenea serii-colecții</w:t>
            </w:r>
          </w:p>
        </w:tc>
        <w:tc>
          <w:tcPr>
            <w:tcW w:w="1069" w:type="dxa"/>
            <w:tcBorders>
              <w:top w:val="single" w:sz="4" w:space="0" w:color="auto"/>
              <w:left w:val="single" w:sz="4" w:space="0" w:color="000000"/>
              <w:bottom w:val="single" w:sz="4" w:space="0" w:color="auto"/>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r w:rsidRPr="00CC77CE">
              <w:rPr>
                <w:b/>
                <w:sz w:val="22"/>
                <w:szCs w:val="22"/>
              </w:rPr>
              <w:t>2</w:t>
            </w:r>
          </w:p>
        </w:tc>
        <w:tc>
          <w:tcPr>
            <w:tcW w:w="1755" w:type="dxa"/>
            <w:vMerge/>
            <w:tcBorders>
              <w:left w:val="single" w:sz="4" w:space="0" w:color="000000"/>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p>
        </w:tc>
      </w:tr>
      <w:tr w:rsidR="00683518" w:rsidRPr="00CC77CE" w:rsidTr="00C85764">
        <w:trPr>
          <w:trHeight w:val="211"/>
        </w:trPr>
        <w:tc>
          <w:tcPr>
            <w:tcW w:w="880" w:type="dxa"/>
            <w:vMerge/>
            <w:tcBorders>
              <w:left w:val="single" w:sz="4" w:space="0" w:color="000000"/>
              <w:right w:val="single" w:sz="4" w:space="0" w:color="000000"/>
            </w:tcBorders>
            <w:shd w:val="clear" w:color="auto" w:fill="auto"/>
          </w:tcPr>
          <w:p w:rsidR="00683518" w:rsidRPr="00CC77CE" w:rsidRDefault="00683518" w:rsidP="00683518">
            <w:pPr>
              <w:pStyle w:val="ListParagraph"/>
              <w:numPr>
                <w:ilvl w:val="0"/>
                <w:numId w:val="2"/>
              </w:numPr>
              <w:tabs>
                <w:tab w:val="left" w:pos="87"/>
              </w:tabs>
              <w:suppressAutoHyphens/>
              <w:jc w:val="center"/>
              <w:outlineLvl w:val="5"/>
              <w:rPr>
                <w:sz w:val="22"/>
                <w:szCs w:val="22"/>
              </w:rPr>
            </w:pPr>
          </w:p>
        </w:tc>
        <w:tc>
          <w:tcPr>
            <w:tcW w:w="5690" w:type="dxa"/>
            <w:tcBorders>
              <w:top w:val="single" w:sz="4" w:space="0" w:color="auto"/>
              <w:left w:val="single" w:sz="4" w:space="0" w:color="000000"/>
              <w:bottom w:val="single" w:sz="4" w:space="0" w:color="auto"/>
              <w:right w:val="single" w:sz="4" w:space="0" w:color="000000"/>
            </w:tcBorders>
            <w:shd w:val="clear" w:color="auto" w:fill="auto"/>
          </w:tcPr>
          <w:p w:rsidR="00683518" w:rsidRPr="00CC77CE" w:rsidRDefault="00683518" w:rsidP="00683518">
            <w:pPr>
              <w:numPr>
                <w:ilvl w:val="5"/>
                <w:numId w:val="1"/>
              </w:numPr>
              <w:tabs>
                <w:tab w:val="clear" w:pos="4335"/>
                <w:tab w:val="left" w:pos="0"/>
              </w:tabs>
              <w:suppressAutoHyphens/>
              <w:ind w:left="0" w:firstLine="0"/>
              <w:outlineLvl w:val="5"/>
              <w:rPr>
                <w:sz w:val="22"/>
                <w:szCs w:val="22"/>
              </w:rPr>
            </w:pPr>
            <w:r w:rsidRPr="00CC77CE">
              <w:rPr>
                <w:sz w:val="22"/>
                <w:szCs w:val="22"/>
              </w:rPr>
              <w:t>Coordonator al unei colecții (serie de volume) editate de o editura din țară</w:t>
            </w:r>
          </w:p>
        </w:tc>
        <w:tc>
          <w:tcPr>
            <w:tcW w:w="1069" w:type="dxa"/>
            <w:tcBorders>
              <w:top w:val="single" w:sz="4" w:space="0" w:color="auto"/>
              <w:left w:val="single" w:sz="4" w:space="0" w:color="000000"/>
              <w:bottom w:val="single" w:sz="4" w:space="0" w:color="auto"/>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r w:rsidRPr="00CC77CE">
              <w:rPr>
                <w:b/>
                <w:sz w:val="22"/>
                <w:szCs w:val="22"/>
              </w:rPr>
              <w:t>2</w:t>
            </w:r>
          </w:p>
        </w:tc>
        <w:tc>
          <w:tcPr>
            <w:tcW w:w="1755" w:type="dxa"/>
            <w:vMerge/>
            <w:tcBorders>
              <w:left w:val="single" w:sz="4" w:space="0" w:color="000000"/>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p>
        </w:tc>
      </w:tr>
      <w:tr w:rsidR="00683518" w:rsidRPr="00CC77CE" w:rsidTr="00C85764">
        <w:trPr>
          <w:trHeight w:val="211"/>
        </w:trPr>
        <w:tc>
          <w:tcPr>
            <w:tcW w:w="880" w:type="dxa"/>
            <w:vMerge/>
            <w:tcBorders>
              <w:left w:val="single" w:sz="4" w:space="0" w:color="000000"/>
              <w:bottom w:val="single" w:sz="4" w:space="0" w:color="000000"/>
              <w:right w:val="single" w:sz="4" w:space="0" w:color="000000"/>
            </w:tcBorders>
            <w:shd w:val="clear" w:color="auto" w:fill="auto"/>
          </w:tcPr>
          <w:p w:rsidR="00683518" w:rsidRPr="00CC77CE" w:rsidRDefault="00683518" w:rsidP="00683518">
            <w:pPr>
              <w:pStyle w:val="ListParagraph"/>
              <w:numPr>
                <w:ilvl w:val="0"/>
                <w:numId w:val="2"/>
              </w:numPr>
              <w:tabs>
                <w:tab w:val="left" w:pos="87"/>
              </w:tabs>
              <w:suppressAutoHyphens/>
              <w:jc w:val="center"/>
              <w:outlineLvl w:val="5"/>
              <w:rPr>
                <w:sz w:val="22"/>
                <w:szCs w:val="22"/>
              </w:rPr>
            </w:pPr>
          </w:p>
        </w:tc>
        <w:tc>
          <w:tcPr>
            <w:tcW w:w="5690" w:type="dxa"/>
            <w:tcBorders>
              <w:top w:val="single" w:sz="4" w:space="0" w:color="auto"/>
              <w:left w:val="single" w:sz="4" w:space="0" w:color="000000"/>
              <w:bottom w:val="single" w:sz="4" w:space="0" w:color="000000"/>
              <w:right w:val="single" w:sz="4" w:space="0" w:color="000000"/>
            </w:tcBorders>
            <w:shd w:val="clear" w:color="auto" w:fill="auto"/>
          </w:tcPr>
          <w:p w:rsidR="00683518" w:rsidRPr="00CC77CE" w:rsidRDefault="00683518" w:rsidP="00683518">
            <w:pPr>
              <w:numPr>
                <w:ilvl w:val="5"/>
                <w:numId w:val="1"/>
              </w:numPr>
              <w:tabs>
                <w:tab w:val="clear" w:pos="4335"/>
                <w:tab w:val="left" w:pos="0"/>
                <w:tab w:val="num" w:pos="360"/>
              </w:tabs>
              <w:suppressAutoHyphens/>
              <w:ind w:left="0" w:firstLine="0"/>
              <w:outlineLvl w:val="5"/>
              <w:rPr>
                <w:sz w:val="22"/>
                <w:szCs w:val="22"/>
              </w:rPr>
            </w:pPr>
            <w:r w:rsidRPr="00CC77CE">
              <w:rPr>
                <w:sz w:val="22"/>
                <w:szCs w:val="22"/>
              </w:rPr>
              <w:t>Membru în comitetul științific al unei asemenea serii-colecții</w:t>
            </w:r>
          </w:p>
        </w:tc>
        <w:tc>
          <w:tcPr>
            <w:tcW w:w="1069" w:type="dxa"/>
            <w:tcBorders>
              <w:top w:val="single" w:sz="4" w:space="0" w:color="auto"/>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r w:rsidRPr="00CC77CE">
              <w:rPr>
                <w:b/>
                <w:sz w:val="22"/>
                <w:szCs w:val="22"/>
              </w:rPr>
              <w:t>1</w:t>
            </w:r>
          </w:p>
        </w:tc>
        <w:tc>
          <w:tcPr>
            <w:tcW w:w="1755" w:type="dxa"/>
            <w:vMerge/>
            <w:tcBorders>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p>
        </w:tc>
      </w:tr>
      <w:tr w:rsidR="00683518" w:rsidRPr="00CC77CE" w:rsidTr="00C85764">
        <w:trPr>
          <w:trHeight w:val="211"/>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683518" w:rsidRPr="00CC77CE" w:rsidRDefault="00683518" w:rsidP="00683518">
            <w:pPr>
              <w:pStyle w:val="ListParagraph"/>
              <w:numPr>
                <w:ilvl w:val="0"/>
                <w:numId w:val="2"/>
              </w:numPr>
              <w:tabs>
                <w:tab w:val="left" w:pos="87"/>
              </w:tabs>
              <w:suppressAutoHyphens/>
              <w:jc w:val="center"/>
              <w:outlineLvl w:val="5"/>
              <w:rPr>
                <w:sz w:val="22"/>
                <w:szCs w:val="22"/>
              </w:rPr>
            </w:pPr>
          </w:p>
        </w:tc>
        <w:tc>
          <w:tcPr>
            <w:tcW w:w="5690" w:type="dxa"/>
            <w:tcBorders>
              <w:top w:val="single" w:sz="4" w:space="0" w:color="000000"/>
              <w:left w:val="single" w:sz="4" w:space="0" w:color="000000"/>
              <w:bottom w:val="single" w:sz="4" w:space="0" w:color="000000"/>
              <w:right w:val="single" w:sz="4" w:space="0" w:color="000000"/>
            </w:tcBorders>
            <w:shd w:val="clear" w:color="auto" w:fill="auto"/>
          </w:tcPr>
          <w:p w:rsidR="00683518" w:rsidRPr="00CC77CE" w:rsidRDefault="00683518" w:rsidP="00683518">
            <w:pPr>
              <w:numPr>
                <w:ilvl w:val="5"/>
                <w:numId w:val="1"/>
              </w:numPr>
              <w:tabs>
                <w:tab w:val="clear" w:pos="4335"/>
                <w:tab w:val="left" w:pos="0"/>
              </w:tabs>
              <w:suppressAutoHyphens/>
              <w:ind w:left="0" w:firstLine="0"/>
              <w:outlineLvl w:val="5"/>
              <w:rPr>
                <w:sz w:val="22"/>
                <w:szCs w:val="22"/>
              </w:rPr>
            </w:pPr>
            <w:r w:rsidRPr="00CC77CE">
              <w:rPr>
                <w:sz w:val="22"/>
                <w:szCs w:val="22"/>
              </w:rPr>
              <w:t>Coordonarea unui proiect de cercetare finanțat cu echivalentul a cel puțin 50.000 lei de o entitate din străinătate</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r w:rsidRPr="00CC77CE">
              <w:rPr>
                <w:b/>
                <w:sz w:val="22"/>
                <w:szCs w:val="22"/>
              </w:rPr>
              <w:t>7</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r w:rsidRPr="00CC77CE">
              <w:rPr>
                <w:b/>
                <w:sz w:val="22"/>
                <w:szCs w:val="22"/>
              </w:rPr>
              <w:t>Pe proiect</w:t>
            </w:r>
          </w:p>
        </w:tc>
      </w:tr>
      <w:tr w:rsidR="00683518" w:rsidRPr="00CC77CE" w:rsidTr="00C85764">
        <w:trPr>
          <w:trHeight w:val="211"/>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683518" w:rsidRPr="00CC77CE" w:rsidRDefault="00683518" w:rsidP="00683518">
            <w:pPr>
              <w:pStyle w:val="ListParagraph"/>
              <w:numPr>
                <w:ilvl w:val="0"/>
                <w:numId w:val="2"/>
              </w:numPr>
              <w:tabs>
                <w:tab w:val="left" w:pos="87"/>
              </w:tabs>
              <w:suppressAutoHyphens/>
              <w:jc w:val="center"/>
              <w:outlineLvl w:val="5"/>
              <w:rPr>
                <w:sz w:val="22"/>
                <w:szCs w:val="22"/>
              </w:rPr>
            </w:pPr>
          </w:p>
        </w:tc>
        <w:tc>
          <w:tcPr>
            <w:tcW w:w="5690" w:type="dxa"/>
            <w:tcBorders>
              <w:top w:val="single" w:sz="4" w:space="0" w:color="000000"/>
              <w:left w:val="single" w:sz="4" w:space="0" w:color="000000"/>
              <w:bottom w:val="single" w:sz="4" w:space="0" w:color="000000"/>
              <w:right w:val="single" w:sz="4" w:space="0" w:color="000000"/>
            </w:tcBorders>
            <w:shd w:val="clear" w:color="auto" w:fill="auto"/>
          </w:tcPr>
          <w:p w:rsidR="00683518" w:rsidRPr="00CC77CE" w:rsidRDefault="00683518" w:rsidP="00683518">
            <w:pPr>
              <w:numPr>
                <w:ilvl w:val="5"/>
                <w:numId w:val="1"/>
              </w:numPr>
              <w:tabs>
                <w:tab w:val="clear" w:pos="4335"/>
                <w:tab w:val="left" w:pos="0"/>
              </w:tabs>
              <w:suppressAutoHyphens/>
              <w:ind w:left="0" w:firstLine="0"/>
              <w:outlineLvl w:val="5"/>
              <w:rPr>
                <w:sz w:val="22"/>
                <w:szCs w:val="22"/>
              </w:rPr>
            </w:pPr>
            <w:r w:rsidRPr="00CC77CE">
              <w:rPr>
                <w:sz w:val="22"/>
                <w:szCs w:val="22"/>
              </w:rPr>
              <w:t>Coordonarea unui proiect de cercetare finanțat cu cel puțin 50.000 lei de o entitate din țară</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r w:rsidRPr="00CC77CE">
              <w:rPr>
                <w:b/>
                <w:sz w:val="22"/>
                <w:szCs w:val="22"/>
              </w:rPr>
              <w:t>5</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jc w:val="center"/>
              <w:rPr>
                <w:b/>
                <w:sz w:val="22"/>
                <w:szCs w:val="22"/>
              </w:rPr>
            </w:pPr>
            <w:r w:rsidRPr="00CC77CE">
              <w:rPr>
                <w:b/>
                <w:sz w:val="22"/>
                <w:szCs w:val="22"/>
              </w:rPr>
              <w:t>Pe proiect</w:t>
            </w:r>
          </w:p>
        </w:tc>
      </w:tr>
      <w:tr w:rsidR="00683518" w:rsidRPr="00CC77CE" w:rsidTr="00C85764">
        <w:trPr>
          <w:trHeight w:val="211"/>
        </w:trPr>
        <w:tc>
          <w:tcPr>
            <w:tcW w:w="880" w:type="dxa"/>
            <w:vMerge w:val="restart"/>
            <w:tcBorders>
              <w:top w:val="single" w:sz="4" w:space="0" w:color="000000"/>
              <w:left w:val="single" w:sz="4" w:space="0" w:color="000000"/>
              <w:right w:val="single" w:sz="4" w:space="0" w:color="000000"/>
            </w:tcBorders>
            <w:shd w:val="clear" w:color="auto" w:fill="auto"/>
          </w:tcPr>
          <w:p w:rsidR="00683518" w:rsidRPr="00CC77CE" w:rsidRDefault="00683518" w:rsidP="00683518">
            <w:pPr>
              <w:pStyle w:val="ListParagraph"/>
              <w:numPr>
                <w:ilvl w:val="0"/>
                <w:numId w:val="2"/>
              </w:numPr>
              <w:tabs>
                <w:tab w:val="left" w:pos="87"/>
              </w:tabs>
              <w:suppressAutoHyphens/>
              <w:jc w:val="center"/>
              <w:outlineLvl w:val="5"/>
              <w:rPr>
                <w:sz w:val="22"/>
                <w:szCs w:val="22"/>
              </w:rPr>
            </w:pPr>
          </w:p>
        </w:tc>
        <w:tc>
          <w:tcPr>
            <w:tcW w:w="5690" w:type="dxa"/>
            <w:tcBorders>
              <w:top w:val="single" w:sz="4" w:space="0" w:color="000000"/>
              <w:left w:val="single" w:sz="4" w:space="0" w:color="000000"/>
              <w:bottom w:val="single" w:sz="4" w:space="0" w:color="auto"/>
              <w:right w:val="single" w:sz="4" w:space="0" w:color="000000"/>
            </w:tcBorders>
            <w:shd w:val="clear" w:color="auto" w:fill="auto"/>
          </w:tcPr>
          <w:p w:rsidR="00683518" w:rsidRPr="00CC77CE" w:rsidRDefault="00683518" w:rsidP="00683518">
            <w:pPr>
              <w:numPr>
                <w:ilvl w:val="5"/>
                <w:numId w:val="1"/>
              </w:numPr>
              <w:tabs>
                <w:tab w:val="clear" w:pos="4335"/>
                <w:tab w:val="left" w:pos="0"/>
              </w:tabs>
              <w:suppressAutoHyphens/>
              <w:ind w:left="0" w:firstLine="0"/>
              <w:outlineLvl w:val="5"/>
              <w:rPr>
                <w:sz w:val="22"/>
                <w:szCs w:val="22"/>
              </w:rPr>
            </w:pPr>
            <w:r w:rsidRPr="00CC77CE">
              <w:rPr>
                <w:sz w:val="22"/>
                <w:szCs w:val="22"/>
              </w:rPr>
              <w:t>Profesor invitat (visiting) la o universitate de prestigiu din străinătate (titular de curs finalizat prin evaluarea studenților)</w:t>
            </w:r>
          </w:p>
        </w:tc>
        <w:tc>
          <w:tcPr>
            <w:tcW w:w="1069" w:type="dxa"/>
            <w:tcBorders>
              <w:top w:val="single" w:sz="4" w:space="0" w:color="000000"/>
              <w:left w:val="single" w:sz="4" w:space="0" w:color="000000"/>
              <w:bottom w:val="single" w:sz="4" w:space="0" w:color="auto"/>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r w:rsidRPr="00CC77CE">
              <w:rPr>
                <w:b/>
                <w:sz w:val="22"/>
                <w:szCs w:val="22"/>
              </w:rPr>
              <w:t>10</w:t>
            </w:r>
          </w:p>
        </w:tc>
        <w:tc>
          <w:tcPr>
            <w:tcW w:w="1755" w:type="dxa"/>
            <w:vMerge w:val="restart"/>
            <w:tcBorders>
              <w:top w:val="single" w:sz="4" w:space="0" w:color="000000"/>
              <w:left w:val="single" w:sz="4" w:space="0" w:color="000000"/>
              <w:right w:val="single" w:sz="4" w:space="0" w:color="000000"/>
            </w:tcBorders>
            <w:shd w:val="clear" w:color="auto" w:fill="auto"/>
            <w:vAlign w:val="center"/>
          </w:tcPr>
          <w:p w:rsidR="00683518" w:rsidRPr="00CC77CE" w:rsidRDefault="00683518" w:rsidP="00683518">
            <w:pPr>
              <w:jc w:val="center"/>
              <w:rPr>
                <w:b/>
                <w:sz w:val="22"/>
                <w:szCs w:val="22"/>
              </w:rPr>
            </w:pPr>
            <w:r w:rsidRPr="00CC77CE">
              <w:rPr>
                <w:b/>
                <w:sz w:val="22"/>
                <w:szCs w:val="22"/>
              </w:rPr>
              <w:t>Pe universitate</w:t>
            </w:r>
          </w:p>
        </w:tc>
      </w:tr>
      <w:tr w:rsidR="00683518" w:rsidRPr="00CC77CE" w:rsidTr="00C85764">
        <w:trPr>
          <w:trHeight w:val="211"/>
        </w:trPr>
        <w:tc>
          <w:tcPr>
            <w:tcW w:w="880" w:type="dxa"/>
            <w:vMerge/>
            <w:tcBorders>
              <w:left w:val="single" w:sz="4" w:space="0" w:color="000000"/>
              <w:right w:val="single" w:sz="4" w:space="0" w:color="000000"/>
            </w:tcBorders>
            <w:shd w:val="clear" w:color="auto" w:fill="auto"/>
          </w:tcPr>
          <w:p w:rsidR="00683518" w:rsidRPr="00CC77CE" w:rsidRDefault="00683518" w:rsidP="00683518">
            <w:pPr>
              <w:pStyle w:val="ListParagraph"/>
              <w:numPr>
                <w:ilvl w:val="0"/>
                <w:numId w:val="2"/>
              </w:numPr>
              <w:tabs>
                <w:tab w:val="left" w:pos="87"/>
              </w:tabs>
              <w:suppressAutoHyphens/>
              <w:jc w:val="center"/>
              <w:outlineLvl w:val="5"/>
              <w:rPr>
                <w:sz w:val="22"/>
                <w:szCs w:val="22"/>
              </w:rPr>
            </w:pPr>
          </w:p>
        </w:tc>
        <w:tc>
          <w:tcPr>
            <w:tcW w:w="5690" w:type="dxa"/>
            <w:tcBorders>
              <w:top w:val="single" w:sz="4" w:space="0" w:color="auto"/>
              <w:left w:val="single" w:sz="4" w:space="0" w:color="000000"/>
              <w:bottom w:val="single" w:sz="4" w:space="0" w:color="auto"/>
              <w:right w:val="single" w:sz="4" w:space="0" w:color="000000"/>
            </w:tcBorders>
            <w:shd w:val="clear" w:color="auto" w:fill="auto"/>
          </w:tcPr>
          <w:p w:rsidR="00683518" w:rsidRPr="00CC77CE" w:rsidRDefault="00683518" w:rsidP="00683518">
            <w:pPr>
              <w:numPr>
                <w:ilvl w:val="5"/>
                <w:numId w:val="1"/>
              </w:numPr>
              <w:tabs>
                <w:tab w:val="clear" w:pos="4335"/>
                <w:tab w:val="left" w:pos="0"/>
                <w:tab w:val="num" w:pos="360"/>
              </w:tabs>
              <w:suppressAutoHyphens/>
              <w:ind w:left="0" w:firstLine="0"/>
              <w:outlineLvl w:val="5"/>
              <w:rPr>
                <w:sz w:val="22"/>
                <w:szCs w:val="22"/>
              </w:rPr>
            </w:pPr>
            <w:r w:rsidRPr="00CC77CE">
              <w:rPr>
                <w:sz w:val="22"/>
                <w:szCs w:val="22"/>
              </w:rPr>
              <w:t>Profesor cercetător invitat (guest) la o universitate de prestigiu din străinătate pentru o perioadă de cel puțin o lună</w:t>
            </w:r>
          </w:p>
        </w:tc>
        <w:tc>
          <w:tcPr>
            <w:tcW w:w="1069" w:type="dxa"/>
            <w:tcBorders>
              <w:top w:val="single" w:sz="4" w:space="0" w:color="auto"/>
              <w:left w:val="single" w:sz="4" w:space="0" w:color="000000"/>
              <w:bottom w:val="single" w:sz="4" w:space="0" w:color="auto"/>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r w:rsidRPr="00CC77CE">
              <w:rPr>
                <w:b/>
                <w:sz w:val="22"/>
                <w:szCs w:val="22"/>
              </w:rPr>
              <w:t>5</w:t>
            </w:r>
          </w:p>
        </w:tc>
        <w:tc>
          <w:tcPr>
            <w:tcW w:w="1755" w:type="dxa"/>
            <w:vMerge/>
            <w:tcBorders>
              <w:left w:val="single" w:sz="4" w:space="0" w:color="000000"/>
              <w:right w:val="single" w:sz="4" w:space="0" w:color="000000"/>
            </w:tcBorders>
            <w:shd w:val="clear" w:color="auto" w:fill="auto"/>
            <w:vAlign w:val="center"/>
          </w:tcPr>
          <w:p w:rsidR="00683518" w:rsidRPr="00CC77CE" w:rsidRDefault="00683518" w:rsidP="00683518">
            <w:pPr>
              <w:jc w:val="center"/>
              <w:rPr>
                <w:b/>
                <w:sz w:val="22"/>
                <w:szCs w:val="22"/>
              </w:rPr>
            </w:pPr>
          </w:p>
        </w:tc>
      </w:tr>
      <w:tr w:rsidR="00683518" w:rsidRPr="00CC77CE" w:rsidTr="00C85764">
        <w:trPr>
          <w:trHeight w:val="211"/>
        </w:trPr>
        <w:tc>
          <w:tcPr>
            <w:tcW w:w="880" w:type="dxa"/>
            <w:vMerge/>
            <w:tcBorders>
              <w:left w:val="single" w:sz="4" w:space="0" w:color="000000"/>
              <w:bottom w:val="single" w:sz="4" w:space="0" w:color="000000"/>
              <w:right w:val="single" w:sz="4" w:space="0" w:color="000000"/>
            </w:tcBorders>
            <w:shd w:val="clear" w:color="auto" w:fill="auto"/>
          </w:tcPr>
          <w:p w:rsidR="00683518" w:rsidRPr="00CC77CE" w:rsidRDefault="00683518" w:rsidP="00683518">
            <w:pPr>
              <w:pStyle w:val="ListParagraph"/>
              <w:numPr>
                <w:ilvl w:val="0"/>
                <w:numId w:val="2"/>
              </w:numPr>
              <w:tabs>
                <w:tab w:val="left" w:pos="87"/>
              </w:tabs>
              <w:suppressAutoHyphens/>
              <w:jc w:val="center"/>
              <w:outlineLvl w:val="5"/>
              <w:rPr>
                <w:sz w:val="22"/>
                <w:szCs w:val="22"/>
              </w:rPr>
            </w:pPr>
          </w:p>
        </w:tc>
        <w:tc>
          <w:tcPr>
            <w:tcW w:w="5690" w:type="dxa"/>
            <w:tcBorders>
              <w:top w:val="single" w:sz="4" w:space="0" w:color="auto"/>
              <w:left w:val="single" w:sz="4" w:space="0" w:color="000000"/>
              <w:bottom w:val="single" w:sz="4" w:space="0" w:color="000000"/>
              <w:right w:val="single" w:sz="4" w:space="0" w:color="000000"/>
            </w:tcBorders>
            <w:shd w:val="clear" w:color="auto" w:fill="auto"/>
          </w:tcPr>
          <w:p w:rsidR="00683518" w:rsidRPr="00CC77CE" w:rsidRDefault="00683518" w:rsidP="00C85764">
            <w:pPr>
              <w:tabs>
                <w:tab w:val="left" w:pos="0"/>
              </w:tabs>
              <w:rPr>
                <w:sz w:val="22"/>
                <w:szCs w:val="22"/>
              </w:rPr>
            </w:pPr>
            <w:r w:rsidRPr="00CC77CE">
              <w:rPr>
                <w:sz w:val="22"/>
                <w:szCs w:val="22"/>
              </w:rPr>
              <w:t xml:space="preserve">Efectuarea unui stagiu postdoctoral cu o durată de cel puțin un an academic la o universitate de prestigiu din străinătate sau obținerea unei diplome de doctor la o universitate din </w:t>
            </w:r>
            <w:r w:rsidRPr="00CC77CE">
              <w:rPr>
                <w:sz w:val="22"/>
                <w:szCs w:val="22"/>
              </w:rPr>
              <w:lastRenderedPageBreak/>
              <w:t>străinătate</w:t>
            </w:r>
          </w:p>
        </w:tc>
        <w:tc>
          <w:tcPr>
            <w:tcW w:w="1069" w:type="dxa"/>
            <w:tcBorders>
              <w:top w:val="single" w:sz="4" w:space="0" w:color="auto"/>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r w:rsidRPr="00CC77CE">
              <w:rPr>
                <w:b/>
                <w:sz w:val="22"/>
                <w:szCs w:val="22"/>
              </w:rPr>
              <w:lastRenderedPageBreak/>
              <w:t>3</w:t>
            </w:r>
          </w:p>
        </w:tc>
        <w:tc>
          <w:tcPr>
            <w:tcW w:w="1755" w:type="dxa"/>
            <w:vMerge/>
            <w:tcBorders>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jc w:val="center"/>
              <w:rPr>
                <w:b/>
                <w:sz w:val="22"/>
                <w:szCs w:val="22"/>
              </w:rPr>
            </w:pPr>
          </w:p>
        </w:tc>
      </w:tr>
      <w:tr w:rsidR="00683518" w:rsidRPr="00CC77CE" w:rsidTr="00C85764">
        <w:trPr>
          <w:trHeight w:val="330"/>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683518" w:rsidRPr="00CC77CE" w:rsidRDefault="00683518" w:rsidP="00683518">
            <w:pPr>
              <w:pStyle w:val="ListParagraph"/>
              <w:numPr>
                <w:ilvl w:val="0"/>
                <w:numId w:val="2"/>
              </w:numPr>
              <w:tabs>
                <w:tab w:val="left" w:pos="87"/>
              </w:tabs>
              <w:suppressAutoHyphens/>
              <w:jc w:val="center"/>
              <w:outlineLvl w:val="5"/>
              <w:rPr>
                <w:sz w:val="22"/>
                <w:szCs w:val="22"/>
              </w:rPr>
            </w:pPr>
          </w:p>
        </w:tc>
        <w:tc>
          <w:tcPr>
            <w:tcW w:w="5690" w:type="dxa"/>
            <w:tcBorders>
              <w:top w:val="single" w:sz="4" w:space="0" w:color="000000"/>
              <w:left w:val="single" w:sz="4" w:space="0" w:color="000000"/>
              <w:bottom w:val="single" w:sz="4" w:space="0" w:color="000000"/>
              <w:right w:val="single" w:sz="4" w:space="0" w:color="000000"/>
            </w:tcBorders>
            <w:shd w:val="clear" w:color="auto" w:fill="auto"/>
          </w:tcPr>
          <w:p w:rsidR="00683518" w:rsidRPr="00CC77CE" w:rsidRDefault="00683518" w:rsidP="00683518">
            <w:pPr>
              <w:numPr>
                <w:ilvl w:val="5"/>
                <w:numId w:val="1"/>
              </w:numPr>
              <w:tabs>
                <w:tab w:val="clear" w:pos="4335"/>
                <w:tab w:val="left" w:pos="0"/>
              </w:tabs>
              <w:suppressAutoHyphens/>
              <w:ind w:left="0" w:firstLine="0"/>
              <w:outlineLvl w:val="5"/>
              <w:rPr>
                <w:sz w:val="22"/>
                <w:szCs w:val="22"/>
              </w:rPr>
            </w:pPr>
            <w:r w:rsidRPr="00CC77CE">
              <w:rPr>
                <w:sz w:val="22"/>
                <w:szCs w:val="22"/>
              </w:rPr>
              <w:t>Lucrări prezentate la conferințe internaționale organizate în străinătate</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r w:rsidRPr="00CC77CE">
              <w:rPr>
                <w:b/>
                <w:sz w:val="22"/>
                <w:szCs w:val="22"/>
              </w:rPr>
              <w:t>1</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jc w:val="center"/>
              <w:rPr>
                <w:b/>
                <w:sz w:val="22"/>
                <w:szCs w:val="22"/>
              </w:rPr>
            </w:pPr>
            <w:r w:rsidRPr="00CC77CE">
              <w:rPr>
                <w:b/>
                <w:sz w:val="22"/>
                <w:szCs w:val="22"/>
              </w:rPr>
              <w:t>Pe conferință</w:t>
            </w:r>
          </w:p>
        </w:tc>
      </w:tr>
      <w:tr w:rsidR="00683518" w:rsidRPr="00CC77CE" w:rsidTr="00C85764">
        <w:trPr>
          <w:trHeight w:val="330"/>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683518" w:rsidRPr="00CC77CE" w:rsidRDefault="00683518" w:rsidP="00683518">
            <w:pPr>
              <w:pStyle w:val="ListParagraph"/>
              <w:numPr>
                <w:ilvl w:val="0"/>
                <w:numId w:val="2"/>
              </w:numPr>
              <w:tabs>
                <w:tab w:val="left" w:pos="87"/>
              </w:tabs>
              <w:suppressAutoHyphens/>
              <w:jc w:val="center"/>
              <w:outlineLvl w:val="5"/>
              <w:rPr>
                <w:sz w:val="22"/>
                <w:szCs w:val="22"/>
              </w:rPr>
            </w:pPr>
          </w:p>
        </w:tc>
        <w:tc>
          <w:tcPr>
            <w:tcW w:w="5690" w:type="dxa"/>
            <w:tcBorders>
              <w:top w:val="single" w:sz="4" w:space="0" w:color="000000"/>
              <w:left w:val="single" w:sz="4" w:space="0" w:color="000000"/>
              <w:bottom w:val="single" w:sz="4" w:space="0" w:color="000000"/>
              <w:right w:val="single" w:sz="4" w:space="0" w:color="000000"/>
            </w:tcBorders>
            <w:shd w:val="clear" w:color="auto" w:fill="auto"/>
          </w:tcPr>
          <w:p w:rsidR="00683518" w:rsidRPr="00CC77CE" w:rsidRDefault="00683518" w:rsidP="00683518">
            <w:pPr>
              <w:numPr>
                <w:ilvl w:val="5"/>
                <w:numId w:val="1"/>
              </w:numPr>
              <w:tabs>
                <w:tab w:val="clear" w:pos="4335"/>
                <w:tab w:val="left" w:pos="0"/>
              </w:tabs>
              <w:suppressAutoHyphens/>
              <w:ind w:left="0" w:firstLine="0"/>
              <w:outlineLvl w:val="5"/>
              <w:rPr>
                <w:sz w:val="22"/>
                <w:szCs w:val="22"/>
              </w:rPr>
            </w:pPr>
            <w:r w:rsidRPr="00CC77CE">
              <w:rPr>
                <w:sz w:val="22"/>
                <w:szCs w:val="22"/>
              </w:rPr>
              <w:t>Lucrări prezentate la conferințe internaționale organizate în țară</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r w:rsidRPr="00CC77CE">
              <w:rPr>
                <w:b/>
                <w:sz w:val="22"/>
                <w:szCs w:val="22"/>
              </w:rPr>
              <w:t>0,5</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jc w:val="center"/>
              <w:rPr>
                <w:b/>
                <w:sz w:val="22"/>
                <w:szCs w:val="22"/>
              </w:rPr>
            </w:pPr>
            <w:r w:rsidRPr="00CC77CE">
              <w:rPr>
                <w:b/>
                <w:sz w:val="22"/>
                <w:szCs w:val="22"/>
              </w:rPr>
              <w:t>Pe conferință</w:t>
            </w:r>
          </w:p>
        </w:tc>
      </w:tr>
      <w:tr w:rsidR="00683518" w:rsidRPr="00CC77CE" w:rsidTr="00C85764">
        <w:trPr>
          <w:trHeight w:val="660"/>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683518" w:rsidRPr="00CC77CE" w:rsidRDefault="00683518" w:rsidP="00683518">
            <w:pPr>
              <w:pStyle w:val="ListParagraph"/>
              <w:numPr>
                <w:ilvl w:val="0"/>
                <w:numId w:val="2"/>
              </w:numPr>
              <w:tabs>
                <w:tab w:val="left" w:pos="87"/>
              </w:tabs>
              <w:suppressAutoHyphens/>
              <w:jc w:val="center"/>
              <w:outlineLvl w:val="5"/>
              <w:rPr>
                <w:sz w:val="22"/>
                <w:szCs w:val="22"/>
              </w:rPr>
            </w:pPr>
          </w:p>
        </w:tc>
        <w:tc>
          <w:tcPr>
            <w:tcW w:w="5690" w:type="dxa"/>
            <w:tcBorders>
              <w:top w:val="single" w:sz="4" w:space="0" w:color="000000"/>
              <w:left w:val="single" w:sz="4" w:space="0" w:color="000000"/>
              <w:bottom w:val="single" w:sz="4" w:space="0" w:color="000000"/>
              <w:right w:val="single" w:sz="4" w:space="0" w:color="000000"/>
            </w:tcBorders>
            <w:shd w:val="clear" w:color="auto" w:fill="auto"/>
          </w:tcPr>
          <w:p w:rsidR="00683518" w:rsidRPr="00CC77CE" w:rsidRDefault="00683518" w:rsidP="00683518">
            <w:pPr>
              <w:numPr>
                <w:ilvl w:val="5"/>
                <w:numId w:val="1"/>
              </w:numPr>
              <w:tabs>
                <w:tab w:val="clear" w:pos="4335"/>
                <w:tab w:val="left" w:pos="0"/>
              </w:tabs>
              <w:suppressAutoHyphens/>
              <w:ind w:left="0" w:firstLine="0"/>
              <w:outlineLvl w:val="5"/>
              <w:rPr>
                <w:sz w:val="22"/>
                <w:szCs w:val="22"/>
              </w:rPr>
            </w:pPr>
            <w:r w:rsidRPr="00CC77CE">
              <w:rPr>
                <w:sz w:val="22"/>
                <w:szCs w:val="22"/>
              </w:rPr>
              <w:t>Beneficiar al unor granturi individuale sau burse postdoctorale în valoare de cel puțin 25.000 lei</w:t>
            </w:r>
          </w:p>
        </w:tc>
        <w:tc>
          <w:tcPr>
            <w:tcW w:w="1069" w:type="dxa"/>
            <w:tcBorders>
              <w:top w:val="single" w:sz="4" w:space="0" w:color="000000"/>
              <w:left w:val="single" w:sz="4" w:space="0" w:color="000000"/>
              <w:bottom w:val="single" w:sz="4" w:space="0" w:color="auto"/>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r w:rsidRPr="00CC77CE">
              <w:rPr>
                <w:b/>
                <w:sz w:val="22"/>
                <w:szCs w:val="22"/>
              </w:rPr>
              <w:t>0,5</w:t>
            </w:r>
          </w:p>
        </w:tc>
        <w:tc>
          <w:tcPr>
            <w:tcW w:w="1755" w:type="dxa"/>
            <w:tcBorders>
              <w:top w:val="single" w:sz="4" w:space="0" w:color="000000"/>
              <w:left w:val="single" w:sz="4" w:space="0" w:color="000000"/>
              <w:bottom w:val="single" w:sz="4" w:space="0" w:color="auto"/>
              <w:right w:val="single" w:sz="4" w:space="0" w:color="000000"/>
            </w:tcBorders>
            <w:shd w:val="clear" w:color="auto" w:fill="auto"/>
            <w:vAlign w:val="center"/>
          </w:tcPr>
          <w:p w:rsidR="00683518" w:rsidRPr="00CC77CE" w:rsidRDefault="00683518" w:rsidP="00683518">
            <w:pPr>
              <w:jc w:val="center"/>
              <w:rPr>
                <w:b/>
                <w:sz w:val="22"/>
                <w:szCs w:val="22"/>
              </w:rPr>
            </w:pPr>
            <w:r w:rsidRPr="00CC77CE">
              <w:rPr>
                <w:b/>
                <w:sz w:val="22"/>
                <w:szCs w:val="22"/>
              </w:rPr>
              <w:t>Pe grant/ bursă</w:t>
            </w:r>
          </w:p>
        </w:tc>
      </w:tr>
      <w:tr w:rsidR="00683518" w:rsidRPr="00CC77CE" w:rsidTr="00C85764">
        <w:trPr>
          <w:trHeight w:val="279"/>
        </w:trPr>
        <w:tc>
          <w:tcPr>
            <w:tcW w:w="880" w:type="dxa"/>
            <w:vMerge w:val="restart"/>
            <w:tcBorders>
              <w:top w:val="single" w:sz="4" w:space="0" w:color="000000"/>
              <w:left w:val="single" w:sz="4" w:space="0" w:color="000000"/>
              <w:right w:val="single" w:sz="4" w:space="0" w:color="000000"/>
            </w:tcBorders>
            <w:shd w:val="clear" w:color="auto" w:fill="auto"/>
          </w:tcPr>
          <w:p w:rsidR="00683518" w:rsidRPr="00CC77CE" w:rsidRDefault="00683518" w:rsidP="00683518">
            <w:pPr>
              <w:pStyle w:val="ListParagraph"/>
              <w:numPr>
                <w:ilvl w:val="0"/>
                <w:numId w:val="2"/>
              </w:numPr>
              <w:tabs>
                <w:tab w:val="left" w:pos="87"/>
              </w:tabs>
              <w:suppressAutoHyphens/>
              <w:jc w:val="center"/>
              <w:outlineLvl w:val="5"/>
              <w:rPr>
                <w:sz w:val="22"/>
                <w:szCs w:val="22"/>
              </w:rPr>
            </w:pPr>
          </w:p>
        </w:tc>
        <w:tc>
          <w:tcPr>
            <w:tcW w:w="5690" w:type="dxa"/>
            <w:tcBorders>
              <w:top w:val="single" w:sz="4" w:space="0" w:color="000000"/>
              <w:left w:val="single" w:sz="4" w:space="0" w:color="000000"/>
              <w:bottom w:val="single" w:sz="4" w:space="0" w:color="auto"/>
              <w:right w:val="single" w:sz="4" w:space="0" w:color="000000"/>
            </w:tcBorders>
            <w:shd w:val="clear" w:color="auto" w:fill="auto"/>
          </w:tcPr>
          <w:p w:rsidR="00683518" w:rsidRPr="00CC77CE" w:rsidRDefault="00683518" w:rsidP="00683518">
            <w:pPr>
              <w:numPr>
                <w:ilvl w:val="5"/>
                <w:numId w:val="1"/>
              </w:numPr>
              <w:tabs>
                <w:tab w:val="clear" w:pos="4335"/>
                <w:tab w:val="left" w:pos="0"/>
              </w:tabs>
              <w:suppressAutoHyphens/>
              <w:ind w:left="0" w:firstLine="0"/>
              <w:outlineLvl w:val="5"/>
              <w:rPr>
                <w:sz w:val="22"/>
                <w:szCs w:val="22"/>
              </w:rPr>
            </w:pPr>
            <w:r w:rsidRPr="00CC77CE">
              <w:rPr>
                <w:sz w:val="22"/>
                <w:szCs w:val="22"/>
              </w:rPr>
              <w:t>Inițierea unor programe de studii universitare</w:t>
            </w:r>
          </w:p>
        </w:tc>
        <w:tc>
          <w:tcPr>
            <w:tcW w:w="1069" w:type="dxa"/>
            <w:tcBorders>
              <w:top w:val="single" w:sz="4" w:space="0" w:color="000000"/>
              <w:left w:val="single" w:sz="4" w:space="0" w:color="000000"/>
              <w:bottom w:val="single" w:sz="4" w:space="0" w:color="auto"/>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r w:rsidRPr="00CC77CE">
              <w:rPr>
                <w:b/>
                <w:sz w:val="22"/>
                <w:szCs w:val="22"/>
              </w:rPr>
              <w:t>2</w:t>
            </w:r>
          </w:p>
        </w:tc>
        <w:tc>
          <w:tcPr>
            <w:tcW w:w="1755" w:type="dxa"/>
            <w:tcBorders>
              <w:top w:val="single" w:sz="4" w:space="0" w:color="000000"/>
              <w:left w:val="single" w:sz="4" w:space="0" w:color="000000"/>
              <w:bottom w:val="single" w:sz="4" w:space="0" w:color="auto"/>
              <w:right w:val="single" w:sz="4" w:space="0" w:color="000000"/>
            </w:tcBorders>
            <w:shd w:val="clear" w:color="auto" w:fill="auto"/>
            <w:vAlign w:val="center"/>
          </w:tcPr>
          <w:p w:rsidR="00683518" w:rsidRPr="00CC77CE" w:rsidRDefault="00683518" w:rsidP="00683518">
            <w:pPr>
              <w:jc w:val="center"/>
              <w:rPr>
                <w:b/>
                <w:sz w:val="22"/>
                <w:szCs w:val="22"/>
              </w:rPr>
            </w:pPr>
            <w:r w:rsidRPr="00CC77CE">
              <w:rPr>
                <w:b/>
                <w:sz w:val="22"/>
                <w:szCs w:val="22"/>
              </w:rPr>
              <w:t>Pe program</w:t>
            </w:r>
          </w:p>
        </w:tc>
      </w:tr>
      <w:tr w:rsidR="00683518" w:rsidRPr="00CC77CE" w:rsidTr="00C85764">
        <w:trPr>
          <w:trHeight w:val="211"/>
        </w:trPr>
        <w:tc>
          <w:tcPr>
            <w:tcW w:w="880" w:type="dxa"/>
            <w:vMerge/>
            <w:tcBorders>
              <w:left w:val="single" w:sz="4" w:space="0" w:color="000000"/>
              <w:right w:val="single" w:sz="4" w:space="0" w:color="000000"/>
            </w:tcBorders>
            <w:shd w:val="clear" w:color="auto" w:fill="auto"/>
          </w:tcPr>
          <w:p w:rsidR="00683518" w:rsidRPr="00CC77CE" w:rsidRDefault="00683518" w:rsidP="00683518">
            <w:pPr>
              <w:pStyle w:val="ListParagraph"/>
              <w:numPr>
                <w:ilvl w:val="0"/>
                <w:numId w:val="2"/>
              </w:numPr>
              <w:tabs>
                <w:tab w:val="left" w:pos="87"/>
              </w:tabs>
              <w:suppressAutoHyphens/>
              <w:jc w:val="center"/>
              <w:outlineLvl w:val="5"/>
              <w:rPr>
                <w:sz w:val="22"/>
                <w:szCs w:val="22"/>
              </w:rPr>
            </w:pPr>
          </w:p>
        </w:tc>
        <w:tc>
          <w:tcPr>
            <w:tcW w:w="5690" w:type="dxa"/>
            <w:tcBorders>
              <w:top w:val="single" w:sz="4" w:space="0" w:color="auto"/>
              <w:left w:val="single" w:sz="4" w:space="0" w:color="000000"/>
              <w:bottom w:val="single" w:sz="4" w:space="0" w:color="auto"/>
              <w:right w:val="single" w:sz="4" w:space="0" w:color="000000"/>
            </w:tcBorders>
            <w:shd w:val="clear" w:color="auto" w:fill="auto"/>
          </w:tcPr>
          <w:p w:rsidR="00683518" w:rsidRPr="00CC77CE" w:rsidRDefault="00683518" w:rsidP="00683518">
            <w:pPr>
              <w:numPr>
                <w:ilvl w:val="5"/>
                <w:numId w:val="1"/>
              </w:numPr>
              <w:tabs>
                <w:tab w:val="clear" w:pos="4335"/>
                <w:tab w:val="left" w:pos="0"/>
              </w:tabs>
              <w:suppressAutoHyphens/>
              <w:ind w:left="0" w:firstLine="0"/>
              <w:outlineLvl w:val="5"/>
              <w:rPr>
                <w:sz w:val="22"/>
                <w:szCs w:val="22"/>
              </w:rPr>
            </w:pPr>
            <w:r w:rsidRPr="00CC77CE">
              <w:rPr>
                <w:sz w:val="22"/>
                <w:szCs w:val="22"/>
              </w:rPr>
              <w:t>Introducerea de cursuri noi</w:t>
            </w:r>
          </w:p>
        </w:tc>
        <w:tc>
          <w:tcPr>
            <w:tcW w:w="1069" w:type="dxa"/>
            <w:tcBorders>
              <w:top w:val="single" w:sz="4" w:space="0" w:color="auto"/>
              <w:left w:val="single" w:sz="4" w:space="0" w:color="000000"/>
              <w:bottom w:val="single" w:sz="4" w:space="0" w:color="auto"/>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r w:rsidRPr="00CC77CE">
              <w:rPr>
                <w:b/>
                <w:sz w:val="22"/>
                <w:szCs w:val="22"/>
              </w:rPr>
              <w:t>0,5</w:t>
            </w:r>
          </w:p>
        </w:tc>
        <w:tc>
          <w:tcPr>
            <w:tcW w:w="1755" w:type="dxa"/>
            <w:tcBorders>
              <w:top w:val="single" w:sz="4" w:space="0" w:color="auto"/>
              <w:left w:val="single" w:sz="4" w:space="0" w:color="000000"/>
              <w:bottom w:val="single" w:sz="4" w:space="0" w:color="auto"/>
              <w:right w:val="single" w:sz="4" w:space="0" w:color="000000"/>
            </w:tcBorders>
            <w:shd w:val="clear" w:color="auto" w:fill="auto"/>
            <w:vAlign w:val="center"/>
          </w:tcPr>
          <w:p w:rsidR="00683518" w:rsidRPr="00CC77CE" w:rsidRDefault="00683518" w:rsidP="00683518">
            <w:pPr>
              <w:jc w:val="center"/>
              <w:rPr>
                <w:b/>
                <w:sz w:val="22"/>
                <w:szCs w:val="22"/>
              </w:rPr>
            </w:pPr>
            <w:r w:rsidRPr="00CC77CE">
              <w:rPr>
                <w:b/>
                <w:sz w:val="22"/>
                <w:szCs w:val="22"/>
              </w:rPr>
              <w:t>Pe curs</w:t>
            </w:r>
          </w:p>
        </w:tc>
      </w:tr>
      <w:tr w:rsidR="00683518" w:rsidRPr="00CC77CE" w:rsidTr="00C85764">
        <w:trPr>
          <w:trHeight w:val="211"/>
        </w:trPr>
        <w:tc>
          <w:tcPr>
            <w:tcW w:w="880" w:type="dxa"/>
            <w:vMerge/>
            <w:tcBorders>
              <w:left w:val="single" w:sz="4" w:space="0" w:color="000000"/>
              <w:bottom w:val="single" w:sz="4" w:space="0" w:color="000000"/>
              <w:right w:val="single" w:sz="4" w:space="0" w:color="000000"/>
            </w:tcBorders>
            <w:shd w:val="clear" w:color="auto" w:fill="auto"/>
          </w:tcPr>
          <w:p w:rsidR="00683518" w:rsidRPr="00CC77CE" w:rsidRDefault="00683518" w:rsidP="00683518">
            <w:pPr>
              <w:pStyle w:val="ListParagraph"/>
              <w:numPr>
                <w:ilvl w:val="0"/>
                <w:numId w:val="2"/>
              </w:numPr>
              <w:tabs>
                <w:tab w:val="left" w:pos="87"/>
              </w:tabs>
              <w:suppressAutoHyphens/>
              <w:jc w:val="center"/>
              <w:outlineLvl w:val="5"/>
              <w:rPr>
                <w:sz w:val="22"/>
                <w:szCs w:val="22"/>
              </w:rPr>
            </w:pPr>
          </w:p>
        </w:tc>
        <w:tc>
          <w:tcPr>
            <w:tcW w:w="5690" w:type="dxa"/>
            <w:tcBorders>
              <w:top w:val="single" w:sz="4" w:space="0" w:color="auto"/>
              <w:left w:val="single" w:sz="4" w:space="0" w:color="000000"/>
              <w:bottom w:val="single" w:sz="4" w:space="0" w:color="000000"/>
              <w:right w:val="single" w:sz="4" w:space="0" w:color="000000"/>
            </w:tcBorders>
            <w:shd w:val="clear" w:color="auto" w:fill="auto"/>
          </w:tcPr>
          <w:p w:rsidR="00683518" w:rsidRPr="00CC77CE" w:rsidRDefault="00683518" w:rsidP="00683518">
            <w:pPr>
              <w:numPr>
                <w:ilvl w:val="5"/>
                <w:numId w:val="1"/>
              </w:numPr>
              <w:tabs>
                <w:tab w:val="clear" w:pos="4335"/>
                <w:tab w:val="left" w:pos="0"/>
              </w:tabs>
              <w:suppressAutoHyphens/>
              <w:ind w:left="0" w:firstLine="0"/>
              <w:outlineLvl w:val="5"/>
              <w:rPr>
                <w:sz w:val="22"/>
                <w:szCs w:val="22"/>
              </w:rPr>
            </w:pPr>
            <w:r w:rsidRPr="00CC77CE">
              <w:rPr>
                <w:sz w:val="22"/>
                <w:szCs w:val="22"/>
              </w:rPr>
              <w:t>Publicare cursuri pentru studenți</w:t>
            </w:r>
          </w:p>
        </w:tc>
        <w:tc>
          <w:tcPr>
            <w:tcW w:w="1069" w:type="dxa"/>
            <w:tcBorders>
              <w:top w:val="single" w:sz="4" w:space="0" w:color="auto"/>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r w:rsidRPr="00CC77CE">
              <w:rPr>
                <w:b/>
                <w:sz w:val="22"/>
                <w:szCs w:val="22"/>
              </w:rPr>
              <w:t xml:space="preserve">1 x </w:t>
            </w:r>
            <w:r w:rsidRPr="00CC77CE">
              <w:rPr>
                <w:b/>
                <w:i/>
                <w:iCs/>
                <w:sz w:val="22"/>
                <w:szCs w:val="22"/>
              </w:rPr>
              <w:t>m/n</w:t>
            </w:r>
          </w:p>
        </w:tc>
        <w:tc>
          <w:tcPr>
            <w:tcW w:w="1755" w:type="dxa"/>
            <w:tcBorders>
              <w:top w:val="single" w:sz="4" w:space="0" w:color="auto"/>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jc w:val="center"/>
              <w:rPr>
                <w:b/>
                <w:sz w:val="22"/>
                <w:szCs w:val="22"/>
              </w:rPr>
            </w:pPr>
            <w:r w:rsidRPr="00CC77CE">
              <w:rPr>
                <w:b/>
                <w:sz w:val="22"/>
                <w:szCs w:val="22"/>
              </w:rPr>
              <w:t>Pe lucrare</w:t>
            </w:r>
          </w:p>
        </w:tc>
      </w:tr>
      <w:tr w:rsidR="00683518" w:rsidRPr="00CC77CE" w:rsidTr="00C85764">
        <w:trPr>
          <w:trHeight w:val="603"/>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683518" w:rsidRPr="00CC77CE" w:rsidRDefault="00683518" w:rsidP="00683518">
            <w:pPr>
              <w:pStyle w:val="ListParagraph"/>
              <w:numPr>
                <w:ilvl w:val="0"/>
                <w:numId w:val="2"/>
              </w:numPr>
              <w:tabs>
                <w:tab w:val="left" w:pos="87"/>
              </w:tabs>
              <w:suppressAutoHyphens/>
              <w:jc w:val="center"/>
              <w:outlineLvl w:val="5"/>
              <w:rPr>
                <w:sz w:val="22"/>
                <w:szCs w:val="22"/>
              </w:rPr>
            </w:pPr>
          </w:p>
        </w:tc>
        <w:tc>
          <w:tcPr>
            <w:tcW w:w="5690" w:type="dxa"/>
            <w:tcBorders>
              <w:top w:val="single" w:sz="4" w:space="0" w:color="000000"/>
              <w:left w:val="single" w:sz="4" w:space="0" w:color="000000"/>
              <w:bottom w:val="single" w:sz="4" w:space="0" w:color="000000"/>
              <w:right w:val="single" w:sz="4" w:space="0" w:color="000000"/>
            </w:tcBorders>
            <w:shd w:val="clear" w:color="auto" w:fill="auto"/>
          </w:tcPr>
          <w:p w:rsidR="00683518" w:rsidRPr="00CC77CE" w:rsidRDefault="00683518" w:rsidP="00683518">
            <w:pPr>
              <w:numPr>
                <w:ilvl w:val="5"/>
                <w:numId w:val="1"/>
              </w:numPr>
              <w:tabs>
                <w:tab w:val="clear" w:pos="4335"/>
                <w:tab w:val="left" w:pos="0"/>
              </w:tabs>
              <w:suppressAutoHyphens/>
              <w:ind w:left="0" w:firstLine="0"/>
              <w:outlineLvl w:val="5"/>
              <w:rPr>
                <w:sz w:val="22"/>
                <w:szCs w:val="22"/>
              </w:rPr>
            </w:pPr>
            <w:r w:rsidRPr="00CC77CE">
              <w:rPr>
                <w:sz w:val="22"/>
                <w:szCs w:val="22"/>
              </w:rPr>
              <w:t>Membru al unei echipe de cercetare care implementează un proiect finanțat pe baza de competiție cu cel puțin 100.000 lei</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r w:rsidRPr="00CC77CE">
              <w:rPr>
                <w:b/>
                <w:sz w:val="22"/>
                <w:szCs w:val="22"/>
              </w:rPr>
              <w:t>1</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jc w:val="center"/>
              <w:rPr>
                <w:b/>
                <w:sz w:val="22"/>
                <w:szCs w:val="22"/>
              </w:rPr>
            </w:pPr>
            <w:r w:rsidRPr="00CC77CE">
              <w:rPr>
                <w:b/>
                <w:sz w:val="22"/>
                <w:szCs w:val="22"/>
              </w:rPr>
              <w:t>Pe proiect</w:t>
            </w:r>
          </w:p>
        </w:tc>
      </w:tr>
      <w:tr w:rsidR="00683518" w:rsidRPr="00CC77CE" w:rsidTr="00C85764">
        <w:trPr>
          <w:trHeight w:val="1546"/>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683518" w:rsidRPr="00CC77CE" w:rsidRDefault="00683518" w:rsidP="00683518">
            <w:pPr>
              <w:pStyle w:val="ListParagraph"/>
              <w:numPr>
                <w:ilvl w:val="0"/>
                <w:numId w:val="2"/>
              </w:numPr>
              <w:tabs>
                <w:tab w:val="left" w:pos="87"/>
              </w:tabs>
              <w:suppressAutoHyphens/>
              <w:jc w:val="center"/>
              <w:outlineLvl w:val="5"/>
              <w:rPr>
                <w:sz w:val="22"/>
                <w:szCs w:val="22"/>
              </w:rPr>
            </w:pPr>
          </w:p>
        </w:tc>
        <w:tc>
          <w:tcPr>
            <w:tcW w:w="5690" w:type="dxa"/>
            <w:tcBorders>
              <w:top w:val="single" w:sz="4" w:space="0" w:color="000000"/>
              <w:left w:val="single" w:sz="4" w:space="0" w:color="000000"/>
              <w:bottom w:val="single" w:sz="4" w:space="0" w:color="000000"/>
              <w:right w:val="single" w:sz="4" w:space="0" w:color="000000"/>
            </w:tcBorders>
            <w:shd w:val="clear" w:color="auto" w:fill="auto"/>
          </w:tcPr>
          <w:p w:rsidR="00683518" w:rsidRPr="00CC77CE" w:rsidRDefault="00683518" w:rsidP="00683518">
            <w:pPr>
              <w:numPr>
                <w:ilvl w:val="5"/>
                <w:numId w:val="1"/>
              </w:numPr>
              <w:tabs>
                <w:tab w:val="clear" w:pos="4335"/>
                <w:tab w:val="left" w:pos="0"/>
              </w:tabs>
              <w:suppressAutoHyphens/>
              <w:ind w:left="0" w:firstLine="0"/>
              <w:outlineLvl w:val="5"/>
              <w:rPr>
                <w:sz w:val="22"/>
                <w:szCs w:val="22"/>
              </w:rPr>
            </w:pPr>
            <w:r w:rsidRPr="00CC77CE">
              <w:rPr>
                <w:sz w:val="22"/>
                <w:szCs w:val="22"/>
              </w:rPr>
              <w:t>Membru al Consiliului National de Atestare a Titlurilor, Diplomelor și Certificatelor Universitare, al Consiliului National al Cercetării Științifice, al consiliului sau comisiilor de specialitate ale Agenției Române de Asigurare a Calității în Învățământul Superior, CNFIS (se punctează un singur mandat). Premii ale unor academii și asociații științifice</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r w:rsidRPr="00CC77CE">
              <w:rPr>
                <w:b/>
                <w:sz w:val="22"/>
                <w:szCs w:val="22"/>
              </w:rPr>
              <w:t>1</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jc w:val="center"/>
              <w:rPr>
                <w:b/>
                <w:sz w:val="22"/>
                <w:szCs w:val="22"/>
              </w:rPr>
            </w:pPr>
            <w:r w:rsidRPr="00CC77CE">
              <w:rPr>
                <w:b/>
                <w:sz w:val="22"/>
                <w:szCs w:val="22"/>
              </w:rPr>
              <w:t>Pe consiliu/ comisie / premiu</w:t>
            </w:r>
          </w:p>
        </w:tc>
      </w:tr>
      <w:tr w:rsidR="00683518" w:rsidRPr="00CC77CE" w:rsidTr="00C85764">
        <w:trPr>
          <w:trHeight w:val="972"/>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683518" w:rsidRPr="00CC77CE" w:rsidRDefault="00683518" w:rsidP="00683518">
            <w:pPr>
              <w:pStyle w:val="ListParagraph"/>
              <w:numPr>
                <w:ilvl w:val="0"/>
                <w:numId w:val="2"/>
              </w:numPr>
              <w:tabs>
                <w:tab w:val="left" w:pos="87"/>
              </w:tabs>
              <w:suppressAutoHyphens/>
              <w:jc w:val="center"/>
              <w:outlineLvl w:val="5"/>
              <w:rPr>
                <w:sz w:val="22"/>
                <w:szCs w:val="22"/>
              </w:rPr>
            </w:pPr>
          </w:p>
        </w:tc>
        <w:tc>
          <w:tcPr>
            <w:tcW w:w="5690" w:type="dxa"/>
            <w:tcBorders>
              <w:top w:val="single" w:sz="4" w:space="0" w:color="000000"/>
              <w:left w:val="single" w:sz="4" w:space="0" w:color="000000"/>
              <w:bottom w:val="single" w:sz="4" w:space="0" w:color="000000"/>
              <w:right w:val="single" w:sz="4" w:space="0" w:color="000000"/>
            </w:tcBorders>
            <w:shd w:val="clear" w:color="auto" w:fill="auto"/>
          </w:tcPr>
          <w:p w:rsidR="00683518" w:rsidRPr="00CC77CE" w:rsidRDefault="00683518" w:rsidP="00683518">
            <w:pPr>
              <w:numPr>
                <w:ilvl w:val="5"/>
                <w:numId w:val="1"/>
              </w:numPr>
              <w:tabs>
                <w:tab w:val="clear" w:pos="4335"/>
                <w:tab w:val="left" w:pos="0"/>
              </w:tabs>
              <w:suppressAutoHyphens/>
              <w:ind w:left="0" w:firstLine="0"/>
              <w:outlineLvl w:val="5"/>
              <w:rPr>
                <w:sz w:val="22"/>
                <w:szCs w:val="22"/>
              </w:rPr>
            </w:pPr>
            <w:r w:rsidRPr="00CC77CE">
              <w:rPr>
                <w:sz w:val="22"/>
                <w:szCs w:val="22"/>
              </w:rPr>
              <w:t>Studiu individual sau colectiv de evaluare și fundamentare de politici publice elaborat în urma unor concursuri de selecție, pentru diverse instituții publice guvernamentale / organizații internaționale / centre de cercetare</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r w:rsidRPr="00CC77CE">
              <w:rPr>
                <w:b/>
                <w:sz w:val="22"/>
                <w:szCs w:val="22"/>
              </w:rPr>
              <w:t xml:space="preserve">2 x </w:t>
            </w:r>
            <w:r w:rsidRPr="00CC77CE">
              <w:rPr>
                <w:b/>
                <w:i/>
                <w:iCs/>
                <w:sz w:val="22"/>
                <w:szCs w:val="22"/>
              </w:rPr>
              <w:t>m/n</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r w:rsidRPr="00CC77CE">
              <w:rPr>
                <w:b/>
                <w:sz w:val="22"/>
                <w:szCs w:val="22"/>
              </w:rPr>
              <w:t>Pe lucrare</w:t>
            </w:r>
          </w:p>
        </w:tc>
      </w:tr>
      <w:tr w:rsidR="00683518" w:rsidRPr="00CC77CE" w:rsidTr="00C85764">
        <w:trPr>
          <w:trHeight w:val="1364"/>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683518" w:rsidRPr="00CC77CE" w:rsidRDefault="00683518" w:rsidP="00683518">
            <w:pPr>
              <w:pStyle w:val="ListParagraph"/>
              <w:numPr>
                <w:ilvl w:val="0"/>
                <w:numId w:val="2"/>
              </w:numPr>
              <w:tabs>
                <w:tab w:val="left" w:pos="87"/>
              </w:tabs>
              <w:suppressAutoHyphens/>
              <w:jc w:val="center"/>
              <w:outlineLvl w:val="5"/>
              <w:rPr>
                <w:sz w:val="22"/>
                <w:szCs w:val="22"/>
              </w:rPr>
            </w:pPr>
          </w:p>
        </w:tc>
        <w:tc>
          <w:tcPr>
            <w:tcW w:w="5690" w:type="dxa"/>
            <w:tcBorders>
              <w:top w:val="single" w:sz="4" w:space="0" w:color="000000"/>
              <w:left w:val="single" w:sz="4" w:space="0" w:color="000000"/>
              <w:bottom w:val="single" w:sz="4" w:space="0" w:color="000000"/>
              <w:right w:val="single" w:sz="4" w:space="0" w:color="000000"/>
            </w:tcBorders>
            <w:shd w:val="clear" w:color="auto" w:fill="auto"/>
          </w:tcPr>
          <w:p w:rsidR="00683518" w:rsidRPr="00CC77CE" w:rsidRDefault="00683518" w:rsidP="00683518">
            <w:pPr>
              <w:numPr>
                <w:ilvl w:val="5"/>
                <w:numId w:val="1"/>
              </w:numPr>
              <w:tabs>
                <w:tab w:val="clear" w:pos="4335"/>
                <w:tab w:val="left" w:pos="0"/>
              </w:tabs>
              <w:suppressAutoHyphens/>
              <w:ind w:left="0" w:firstLine="0"/>
              <w:outlineLvl w:val="5"/>
              <w:rPr>
                <w:sz w:val="22"/>
                <w:szCs w:val="22"/>
              </w:rPr>
            </w:pPr>
            <w:r w:rsidRPr="00CC77CE">
              <w:rPr>
                <w:sz w:val="22"/>
                <w:szCs w:val="22"/>
              </w:rPr>
              <w:t>Participarea in colectivele de elaborare sau implementare a granturilor ori a proiectelor de dezvoltare instituțională, socială și regională; transfer de cunoaștere și instrumente de politici; asistență pentru dezvoltare ș.a finanțate de o entitate regională, națională sau din străinătate</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tabs>
                <w:tab w:val="left" w:pos="0"/>
              </w:tabs>
              <w:suppressAutoHyphens/>
              <w:jc w:val="center"/>
              <w:outlineLvl w:val="5"/>
              <w:rPr>
                <w:b/>
                <w:sz w:val="22"/>
                <w:szCs w:val="22"/>
              </w:rPr>
            </w:pPr>
            <w:r w:rsidRPr="00CC77CE">
              <w:rPr>
                <w:b/>
                <w:sz w:val="22"/>
                <w:szCs w:val="22"/>
              </w:rPr>
              <w:t>1</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518" w:rsidRPr="00CC77CE" w:rsidRDefault="00683518" w:rsidP="00683518">
            <w:pPr>
              <w:jc w:val="center"/>
              <w:rPr>
                <w:b/>
                <w:sz w:val="22"/>
                <w:szCs w:val="22"/>
              </w:rPr>
            </w:pPr>
            <w:r w:rsidRPr="00CC77CE">
              <w:rPr>
                <w:b/>
                <w:sz w:val="22"/>
                <w:szCs w:val="22"/>
              </w:rPr>
              <w:t>Pe proiect</w:t>
            </w:r>
          </w:p>
        </w:tc>
      </w:tr>
    </w:tbl>
    <w:p w:rsidR="0065104F" w:rsidRDefault="0065104F" w:rsidP="00683518">
      <w:pPr>
        <w:jc w:val="cente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54"/>
        <w:gridCol w:w="3820"/>
        <w:gridCol w:w="3473"/>
      </w:tblGrid>
      <w:tr w:rsidR="00322997" w:rsidRPr="006B475B" w:rsidTr="00322997">
        <w:trPr>
          <w:trHeight w:val="904"/>
        </w:trPr>
        <w:tc>
          <w:tcPr>
            <w:tcW w:w="2454" w:type="dxa"/>
            <w:vMerge w:val="restart"/>
            <w:tcBorders>
              <w:top w:val="single" w:sz="4" w:space="0" w:color="000000"/>
              <w:left w:val="single" w:sz="4" w:space="0" w:color="000000"/>
              <w:bottom w:val="single" w:sz="4" w:space="0" w:color="000000"/>
              <w:right w:val="single" w:sz="4" w:space="0" w:color="000000"/>
            </w:tcBorders>
            <w:hideMark/>
          </w:tcPr>
          <w:p w:rsidR="00322997" w:rsidRPr="006B475B" w:rsidRDefault="00322997" w:rsidP="00322997">
            <w:pPr>
              <w:spacing w:after="200"/>
              <w:rPr>
                <w:sz w:val="22"/>
                <w:szCs w:val="22"/>
                <w:lang w:eastAsia="en-US"/>
              </w:rPr>
            </w:pPr>
            <w:r w:rsidRPr="006B475B">
              <w:rPr>
                <w:b/>
                <w:bCs/>
                <w:lang w:eastAsia="en-US"/>
              </w:rPr>
              <w:t>II. ACTIVITATEA DIDACTICĂ (40%)</w:t>
            </w:r>
          </w:p>
        </w:tc>
        <w:tc>
          <w:tcPr>
            <w:tcW w:w="3820" w:type="dxa"/>
            <w:tcBorders>
              <w:top w:val="single" w:sz="4" w:space="0" w:color="000000"/>
              <w:left w:val="single" w:sz="4" w:space="0" w:color="000000"/>
              <w:bottom w:val="single" w:sz="4" w:space="0" w:color="000000"/>
              <w:right w:val="single" w:sz="4" w:space="0" w:color="000000"/>
            </w:tcBorders>
            <w:hideMark/>
          </w:tcPr>
          <w:p w:rsidR="00322997" w:rsidRPr="006B475B" w:rsidRDefault="00322997" w:rsidP="00322997">
            <w:pPr>
              <w:spacing w:after="200"/>
              <w:rPr>
                <w:spacing w:val="-5"/>
                <w:sz w:val="22"/>
                <w:szCs w:val="22"/>
                <w:lang w:eastAsia="en-US"/>
              </w:rPr>
            </w:pPr>
            <w:r w:rsidRPr="006B475B">
              <w:rPr>
                <w:b/>
                <w:bCs/>
                <w:lang w:eastAsia="en-US"/>
              </w:rPr>
              <w:t>1.</w:t>
            </w:r>
            <w:r w:rsidRPr="006B475B">
              <w:rPr>
                <w:lang w:eastAsia="en-US"/>
              </w:rPr>
              <w:t xml:space="preserve"> Evaluare studenţi</w:t>
            </w:r>
          </w:p>
        </w:tc>
        <w:tc>
          <w:tcPr>
            <w:tcW w:w="3473" w:type="dxa"/>
            <w:tcBorders>
              <w:top w:val="single" w:sz="4" w:space="0" w:color="000000"/>
              <w:left w:val="single" w:sz="4" w:space="0" w:color="000000"/>
              <w:bottom w:val="single" w:sz="4" w:space="0" w:color="000000"/>
              <w:right w:val="single" w:sz="4" w:space="0" w:color="000000"/>
            </w:tcBorders>
            <w:hideMark/>
          </w:tcPr>
          <w:p w:rsidR="00322997" w:rsidRPr="006B475B" w:rsidRDefault="00322997" w:rsidP="00322997">
            <w:pPr>
              <w:spacing w:after="200"/>
              <w:rPr>
                <w:sz w:val="22"/>
                <w:szCs w:val="22"/>
                <w:lang w:eastAsia="en-US"/>
              </w:rPr>
            </w:pPr>
            <w:r w:rsidRPr="006B475B">
              <w:rPr>
                <w:lang w:eastAsia="en-US"/>
              </w:rPr>
              <w:t>suma punctajelor anuale ob</w:t>
            </w:r>
            <w:r w:rsidRPr="006B475B">
              <w:rPr>
                <w:rFonts w:ascii="Tahoma" w:hAnsi="Tahoma" w:cs="Tahoma"/>
                <w:lang w:eastAsia="en-US"/>
              </w:rPr>
              <w:t>ț</w:t>
            </w:r>
            <w:r w:rsidRPr="006B475B">
              <w:rPr>
                <w:lang w:eastAsia="en-US"/>
              </w:rPr>
              <w:t>inute în perioada care face obiectul raportării</w:t>
            </w:r>
          </w:p>
        </w:tc>
      </w:tr>
      <w:tr w:rsidR="00322997" w:rsidRPr="006B475B" w:rsidTr="00C8576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2997" w:rsidRPr="006B475B" w:rsidRDefault="00322997" w:rsidP="00322997">
            <w:pPr>
              <w:rPr>
                <w:sz w:val="22"/>
                <w:szCs w:val="22"/>
                <w:lang w:eastAsia="en-US"/>
              </w:rPr>
            </w:pPr>
          </w:p>
        </w:tc>
        <w:tc>
          <w:tcPr>
            <w:tcW w:w="3820" w:type="dxa"/>
            <w:vMerge w:val="restart"/>
            <w:tcBorders>
              <w:top w:val="single" w:sz="4" w:space="0" w:color="000000"/>
              <w:left w:val="single" w:sz="4" w:space="0" w:color="000000"/>
              <w:bottom w:val="single" w:sz="4" w:space="0" w:color="000000"/>
              <w:right w:val="single" w:sz="4" w:space="0" w:color="000000"/>
            </w:tcBorders>
            <w:hideMark/>
          </w:tcPr>
          <w:p w:rsidR="00322997" w:rsidRPr="006B475B" w:rsidRDefault="00322997" w:rsidP="00322997">
            <w:pPr>
              <w:spacing w:after="200"/>
              <w:rPr>
                <w:spacing w:val="-5"/>
                <w:sz w:val="22"/>
                <w:szCs w:val="22"/>
                <w:lang w:eastAsia="en-US"/>
              </w:rPr>
            </w:pPr>
            <w:r w:rsidRPr="006B475B">
              <w:rPr>
                <w:b/>
                <w:bCs/>
                <w:lang w:eastAsia="en-US"/>
              </w:rPr>
              <w:t xml:space="preserve">2. </w:t>
            </w:r>
            <w:r w:rsidRPr="006B475B">
              <w:rPr>
                <w:lang w:eastAsia="en-US"/>
              </w:rPr>
              <w:t>Cursuri şi manuale universitare (pentru prima edi</w:t>
            </w:r>
            <w:r w:rsidRPr="006B475B">
              <w:rPr>
                <w:rFonts w:ascii="Tahoma" w:hAnsi="Tahoma" w:cs="Tahoma"/>
                <w:lang w:eastAsia="en-US"/>
              </w:rPr>
              <w:t>ț</w:t>
            </w:r>
            <w:r w:rsidRPr="006B475B">
              <w:rPr>
                <w:lang w:eastAsia="en-US"/>
              </w:rPr>
              <w:t>ie)</w:t>
            </w:r>
          </w:p>
        </w:tc>
        <w:tc>
          <w:tcPr>
            <w:tcW w:w="3473" w:type="dxa"/>
            <w:tcBorders>
              <w:top w:val="single" w:sz="4" w:space="0" w:color="000000"/>
              <w:left w:val="single" w:sz="4" w:space="0" w:color="000000"/>
              <w:bottom w:val="single" w:sz="4" w:space="0" w:color="000000"/>
              <w:right w:val="single" w:sz="4" w:space="0" w:color="000000"/>
            </w:tcBorders>
            <w:hideMark/>
          </w:tcPr>
          <w:p w:rsidR="00322997" w:rsidRPr="006B475B" w:rsidRDefault="00322997" w:rsidP="00322997">
            <w:pPr>
              <w:spacing w:after="200"/>
              <w:rPr>
                <w:sz w:val="22"/>
                <w:szCs w:val="22"/>
                <w:lang w:eastAsia="en-US"/>
              </w:rPr>
            </w:pPr>
            <w:r w:rsidRPr="006B475B">
              <w:rPr>
                <w:lang w:eastAsia="en-US"/>
              </w:rPr>
              <w:t>publicate la edituri acreditate: 40 puncte la 100 pagini / număr de autori</w:t>
            </w:r>
          </w:p>
        </w:tc>
      </w:tr>
      <w:tr w:rsidR="00322997" w:rsidRPr="006B475B" w:rsidTr="00C8576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2997" w:rsidRPr="006B475B" w:rsidRDefault="00322997" w:rsidP="00322997">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2997" w:rsidRPr="006B475B" w:rsidRDefault="00322997" w:rsidP="00322997">
            <w:pPr>
              <w:rPr>
                <w:spacing w:val="-5"/>
                <w:sz w:val="22"/>
                <w:szCs w:val="22"/>
                <w:lang w:eastAsia="en-US"/>
              </w:rPr>
            </w:pPr>
          </w:p>
        </w:tc>
        <w:tc>
          <w:tcPr>
            <w:tcW w:w="3473" w:type="dxa"/>
            <w:tcBorders>
              <w:top w:val="single" w:sz="4" w:space="0" w:color="000000"/>
              <w:left w:val="single" w:sz="4" w:space="0" w:color="000000"/>
              <w:bottom w:val="single" w:sz="4" w:space="0" w:color="000000"/>
              <w:right w:val="single" w:sz="4" w:space="0" w:color="000000"/>
            </w:tcBorders>
            <w:hideMark/>
          </w:tcPr>
          <w:p w:rsidR="00322997" w:rsidRPr="006B475B" w:rsidRDefault="00322997" w:rsidP="00322997">
            <w:pPr>
              <w:spacing w:after="200"/>
              <w:rPr>
                <w:sz w:val="22"/>
                <w:szCs w:val="22"/>
                <w:lang w:eastAsia="en-US"/>
              </w:rPr>
            </w:pPr>
            <w:r w:rsidRPr="006B475B">
              <w:rPr>
                <w:lang w:eastAsia="en-US"/>
              </w:rPr>
              <w:t>publicate la alte edituri: 20 puncte la 100 pagini / număr de autori</w:t>
            </w:r>
          </w:p>
        </w:tc>
      </w:tr>
      <w:tr w:rsidR="00322997" w:rsidRPr="006B475B" w:rsidTr="00C8576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2997" w:rsidRPr="006B475B" w:rsidRDefault="00322997" w:rsidP="00322997">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2997" w:rsidRPr="006B475B" w:rsidRDefault="00322997" w:rsidP="00322997">
            <w:pPr>
              <w:rPr>
                <w:spacing w:val="-5"/>
                <w:sz w:val="22"/>
                <w:szCs w:val="22"/>
                <w:lang w:eastAsia="en-US"/>
              </w:rPr>
            </w:pPr>
          </w:p>
        </w:tc>
        <w:tc>
          <w:tcPr>
            <w:tcW w:w="3473" w:type="dxa"/>
            <w:tcBorders>
              <w:top w:val="single" w:sz="4" w:space="0" w:color="000000"/>
              <w:left w:val="single" w:sz="4" w:space="0" w:color="000000"/>
              <w:bottom w:val="single" w:sz="4" w:space="0" w:color="000000"/>
              <w:right w:val="single" w:sz="4" w:space="0" w:color="000000"/>
            </w:tcBorders>
            <w:hideMark/>
          </w:tcPr>
          <w:p w:rsidR="00322997" w:rsidRPr="006B475B" w:rsidRDefault="00322997" w:rsidP="00322997">
            <w:pPr>
              <w:spacing w:after="200"/>
              <w:rPr>
                <w:sz w:val="22"/>
                <w:szCs w:val="22"/>
                <w:lang w:eastAsia="en-US"/>
              </w:rPr>
            </w:pPr>
            <w:r w:rsidRPr="006B475B">
              <w:rPr>
                <w:lang w:eastAsia="en-US"/>
              </w:rPr>
              <w:t>*pentru edi</w:t>
            </w:r>
            <w:r w:rsidRPr="006B475B">
              <w:rPr>
                <w:rFonts w:ascii="Tahoma" w:hAnsi="Tahoma" w:cs="Tahoma"/>
                <w:lang w:eastAsia="en-US"/>
              </w:rPr>
              <w:t>ț</w:t>
            </w:r>
            <w:r w:rsidRPr="006B475B">
              <w:rPr>
                <w:lang w:eastAsia="en-US"/>
              </w:rPr>
              <w:t xml:space="preserve">iile revizuite </w:t>
            </w:r>
            <w:r w:rsidRPr="006B475B">
              <w:rPr>
                <w:rFonts w:ascii="Tahoma" w:hAnsi="Tahoma" w:cs="Tahoma"/>
                <w:lang w:eastAsia="en-US"/>
              </w:rPr>
              <w:t>ș</w:t>
            </w:r>
            <w:r w:rsidRPr="006B475B">
              <w:rPr>
                <w:lang w:eastAsia="en-US"/>
              </w:rPr>
              <w:t>i adăugite, se va acorda jumătate din punctaj</w:t>
            </w:r>
          </w:p>
        </w:tc>
      </w:tr>
      <w:tr w:rsidR="00322997" w:rsidRPr="006B475B" w:rsidTr="00C8576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2997" w:rsidRPr="006B475B" w:rsidRDefault="00322997" w:rsidP="00322997">
            <w:pPr>
              <w:rPr>
                <w:sz w:val="22"/>
                <w:szCs w:val="22"/>
                <w:lang w:eastAsia="en-US"/>
              </w:rPr>
            </w:pPr>
          </w:p>
        </w:tc>
        <w:tc>
          <w:tcPr>
            <w:tcW w:w="3820" w:type="dxa"/>
            <w:tcBorders>
              <w:top w:val="single" w:sz="4" w:space="0" w:color="000000"/>
              <w:left w:val="single" w:sz="4" w:space="0" w:color="000000"/>
              <w:bottom w:val="single" w:sz="4" w:space="0" w:color="000000"/>
              <w:right w:val="single" w:sz="4" w:space="0" w:color="000000"/>
            </w:tcBorders>
            <w:hideMark/>
          </w:tcPr>
          <w:p w:rsidR="00322997" w:rsidRPr="006B475B" w:rsidRDefault="00322997" w:rsidP="00322997">
            <w:pPr>
              <w:spacing w:after="200"/>
              <w:rPr>
                <w:spacing w:val="-5"/>
                <w:sz w:val="22"/>
                <w:szCs w:val="22"/>
                <w:lang w:eastAsia="en-US"/>
              </w:rPr>
            </w:pPr>
            <w:r w:rsidRPr="006B475B">
              <w:rPr>
                <w:b/>
                <w:bCs/>
                <w:lang w:eastAsia="en-US"/>
              </w:rPr>
              <w:t>3.</w:t>
            </w:r>
            <w:r w:rsidRPr="006B475B">
              <w:rPr>
                <w:lang w:eastAsia="en-US"/>
              </w:rPr>
              <w:t xml:space="preserve"> Proiecte didactice (înfiinţare, laboratoare, săli workshop, biblioteci proprii)</w:t>
            </w:r>
          </w:p>
        </w:tc>
        <w:tc>
          <w:tcPr>
            <w:tcW w:w="3473" w:type="dxa"/>
            <w:tcBorders>
              <w:top w:val="single" w:sz="4" w:space="0" w:color="000000"/>
              <w:left w:val="single" w:sz="4" w:space="0" w:color="000000"/>
              <w:bottom w:val="single" w:sz="4" w:space="0" w:color="000000"/>
              <w:right w:val="single" w:sz="4" w:space="0" w:color="000000"/>
            </w:tcBorders>
            <w:hideMark/>
          </w:tcPr>
          <w:p w:rsidR="00322997" w:rsidRPr="006B475B" w:rsidRDefault="00322997" w:rsidP="00322997">
            <w:pPr>
              <w:spacing w:after="200"/>
              <w:rPr>
                <w:sz w:val="22"/>
                <w:szCs w:val="22"/>
                <w:lang w:eastAsia="en-US"/>
              </w:rPr>
            </w:pPr>
            <w:r w:rsidRPr="006B475B">
              <w:rPr>
                <w:lang w:eastAsia="en-US"/>
              </w:rPr>
              <w:t>40 puncte pentru fiecare activitate</w:t>
            </w:r>
          </w:p>
        </w:tc>
      </w:tr>
      <w:tr w:rsidR="00322997" w:rsidRPr="006B475B" w:rsidTr="00C8576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2997" w:rsidRPr="006B475B" w:rsidRDefault="00322997" w:rsidP="00322997">
            <w:pPr>
              <w:rPr>
                <w:sz w:val="22"/>
                <w:szCs w:val="22"/>
                <w:lang w:eastAsia="en-US"/>
              </w:rPr>
            </w:pPr>
          </w:p>
        </w:tc>
        <w:tc>
          <w:tcPr>
            <w:tcW w:w="3820" w:type="dxa"/>
            <w:tcBorders>
              <w:top w:val="single" w:sz="4" w:space="0" w:color="000000"/>
              <w:left w:val="single" w:sz="4" w:space="0" w:color="000000"/>
              <w:bottom w:val="single" w:sz="4" w:space="0" w:color="000000"/>
              <w:right w:val="single" w:sz="4" w:space="0" w:color="000000"/>
            </w:tcBorders>
            <w:hideMark/>
          </w:tcPr>
          <w:p w:rsidR="00322997" w:rsidRPr="006B475B" w:rsidRDefault="00322997" w:rsidP="00322997">
            <w:pPr>
              <w:spacing w:after="200"/>
              <w:rPr>
                <w:spacing w:val="-5"/>
                <w:sz w:val="22"/>
                <w:szCs w:val="22"/>
                <w:lang w:eastAsia="en-US"/>
              </w:rPr>
            </w:pPr>
            <w:r w:rsidRPr="006B475B">
              <w:rPr>
                <w:b/>
                <w:bCs/>
                <w:lang w:eastAsia="en-US"/>
              </w:rPr>
              <w:t>4.</w:t>
            </w:r>
            <w:r w:rsidRPr="006B475B">
              <w:rPr>
                <w:lang w:eastAsia="en-US"/>
              </w:rPr>
              <w:t xml:space="preserve"> Materiale suport pentru curs, seminar, lucrări practice(se va puncta o singură dată pentru fiecare </w:t>
            </w:r>
            <w:r w:rsidRPr="006B475B">
              <w:rPr>
                <w:lang w:eastAsia="en-US"/>
              </w:rPr>
              <w:lastRenderedPageBreak/>
              <w:t>perioadă de 5 ani)</w:t>
            </w:r>
          </w:p>
        </w:tc>
        <w:tc>
          <w:tcPr>
            <w:tcW w:w="3473" w:type="dxa"/>
            <w:tcBorders>
              <w:top w:val="single" w:sz="4" w:space="0" w:color="000000"/>
              <w:left w:val="single" w:sz="4" w:space="0" w:color="000000"/>
              <w:bottom w:val="single" w:sz="4" w:space="0" w:color="000000"/>
              <w:right w:val="single" w:sz="4" w:space="0" w:color="000000"/>
            </w:tcBorders>
            <w:hideMark/>
          </w:tcPr>
          <w:p w:rsidR="00322997" w:rsidRPr="006B475B" w:rsidRDefault="00322997" w:rsidP="00322997">
            <w:pPr>
              <w:spacing w:after="200"/>
              <w:rPr>
                <w:sz w:val="22"/>
                <w:szCs w:val="22"/>
                <w:lang w:eastAsia="en-US"/>
              </w:rPr>
            </w:pPr>
            <w:r w:rsidRPr="006B475B">
              <w:rPr>
                <w:lang w:eastAsia="en-US"/>
              </w:rPr>
              <w:lastRenderedPageBreak/>
              <w:t>10 puncte pentru fiecare disciplină</w:t>
            </w:r>
          </w:p>
        </w:tc>
      </w:tr>
      <w:tr w:rsidR="00322997" w:rsidRPr="006B475B" w:rsidTr="00C8576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2997" w:rsidRPr="006B475B" w:rsidRDefault="00322997" w:rsidP="00322997">
            <w:pPr>
              <w:rPr>
                <w:sz w:val="22"/>
                <w:szCs w:val="22"/>
                <w:lang w:eastAsia="en-US"/>
              </w:rPr>
            </w:pPr>
          </w:p>
        </w:tc>
        <w:tc>
          <w:tcPr>
            <w:tcW w:w="3820" w:type="dxa"/>
            <w:tcBorders>
              <w:top w:val="single" w:sz="4" w:space="0" w:color="000000"/>
              <w:left w:val="single" w:sz="4" w:space="0" w:color="000000"/>
              <w:bottom w:val="single" w:sz="4" w:space="0" w:color="000000"/>
              <w:right w:val="single" w:sz="4" w:space="0" w:color="000000"/>
            </w:tcBorders>
            <w:hideMark/>
          </w:tcPr>
          <w:p w:rsidR="00322997" w:rsidRPr="006B475B" w:rsidRDefault="00322997" w:rsidP="00322997">
            <w:pPr>
              <w:spacing w:after="200"/>
              <w:rPr>
                <w:b/>
                <w:bCs/>
                <w:sz w:val="22"/>
                <w:szCs w:val="22"/>
                <w:lang w:eastAsia="en-US"/>
              </w:rPr>
            </w:pPr>
            <w:r w:rsidRPr="006B475B">
              <w:rPr>
                <w:b/>
                <w:bCs/>
                <w:lang w:eastAsia="en-US"/>
              </w:rPr>
              <w:t xml:space="preserve">5. </w:t>
            </w:r>
            <w:r w:rsidRPr="006B475B">
              <w:rPr>
                <w:lang w:eastAsia="en-US"/>
              </w:rPr>
              <w:t>Îndreptare practice, fi</w:t>
            </w:r>
            <w:r w:rsidRPr="006B475B">
              <w:rPr>
                <w:rFonts w:ascii="Tahoma" w:hAnsi="Tahoma" w:cs="Tahoma"/>
                <w:lang w:eastAsia="en-US"/>
              </w:rPr>
              <w:t>ș</w:t>
            </w:r>
            <w:r w:rsidRPr="006B475B">
              <w:rPr>
                <w:lang w:eastAsia="en-US"/>
              </w:rPr>
              <w:t>e de lucru, ghiduri etc. publicate cu ISBN</w:t>
            </w:r>
          </w:p>
        </w:tc>
        <w:tc>
          <w:tcPr>
            <w:tcW w:w="3473" w:type="dxa"/>
            <w:tcBorders>
              <w:top w:val="single" w:sz="4" w:space="0" w:color="000000"/>
              <w:left w:val="single" w:sz="4" w:space="0" w:color="000000"/>
              <w:bottom w:val="single" w:sz="4" w:space="0" w:color="000000"/>
              <w:right w:val="single" w:sz="4" w:space="0" w:color="000000"/>
            </w:tcBorders>
            <w:hideMark/>
          </w:tcPr>
          <w:p w:rsidR="00322997" w:rsidRPr="006B475B" w:rsidRDefault="00322997" w:rsidP="00322997">
            <w:pPr>
              <w:spacing w:after="200"/>
              <w:rPr>
                <w:sz w:val="22"/>
                <w:szCs w:val="22"/>
                <w:lang w:eastAsia="en-US"/>
              </w:rPr>
            </w:pPr>
            <w:r w:rsidRPr="006B475B">
              <w:rPr>
                <w:lang w:eastAsia="en-US"/>
              </w:rPr>
              <w:t>10 puncte la 100 pagini / număr de autori</w:t>
            </w:r>
          </w:p>
        </w:tc>
      </w:tr>
      <w:tr w:rsidR="00322997" w:rsidRPr="006B475B" w:rsidTr="00C8576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2997" w:rsidRPr="006B475B" w:rsidRDefault="00322997" w:rsidP="00322997">
            <w:pPr>
              <w:rPr>
                <w:sz w:val="22"/>
                <w:szCs w:val="22"/>
                <w:lang w:eastAsia="en-US"/>
              </w:rPr>
            </w:pPr>
          </w:p>
        </w:tc>
        <w:tc>
          <w:tcPr>
            <w:tcW w:w="3820" w:type="dxa"/>
            <w:tcBorders>
              <w:top w:val="single" w:sz="4" w:space="0" w:color="000000"/>
              <w:left w:val="single" w:sz="4" w:space="0" w:color="000000"/>
              <w:bottom w:val="single" w:sz="4" w:space="0" w:color="000000"/>
              <w:right w:val="single" w:sz="4" w:space="0" w:color="000000"/>
            </w:tcBorders>
            <w:hideMark/>
          </w:tcPr>
          <w:p w:rsidR="00322997" w:rsidRPr="006B475B" w:rsidRDefault="00322997" w:rsidP="00322997">
            <w:pPr>
              <w:spacing w:after="200"/>
              <w:rPr>
                <w:spacing w:val="-5"/>
                <w:sz w:val="22"/>
                <w:szCs w:val="22"/>
                <w:lang w:eastAsia="en-US"/>
              </w:rPr>
            </w:pPr>
            <w:r w:rsidRPr="006B475B">
              <w:rPr>
                <w:b/>
                <w:bCs/>
                <w:lang w:eastAsia="en-US"/>
              </w:rPr>
              <w:t xml:space="preserve">6. </w:t>
            </w:r>
            <w:r w:rsidRPr="006B475B">
              <w:rPr>
                <w:lang w:eastAsia="en-US"/>
              </w:rPr>
              <w:t>Organizare aplicaţii, practică de teren, laborator şi cooperări cu mediul de afaceri</w:t>
            </w:r>
          </w:p>
        </w:tc>
        <w:tc>
          <w:tcPr>
            <w:tcW w:w="3473" w:type="dxa"/>
            <w:tcBorders>
              <w:top w:val="single" w:sz="4" w:space="0" w:color="000000"/>
              <w:left w:val="single" w:sz="4" w:space="0" w:color="000000"/>
              <w:bottom w:val="single" w:sz="4" w:space="0" w:color="000000"/>
              <w:right w:val="single" w:sz="4" w:space="0" w:color="000000"/>
            </w:tcBorders>
            <w:hideMark/>
          </w:tcPr>
          <w:p w:rsidR="00322997" w:rsidRPr="006B475B" w:rsidRDefault="00322997" w:rsidP="00322997">
            <w:pPr>
              <w:spacing w:after="200"/>
              <w:rPr>
                <w:sz w:val="22"/>
                <w:szCs w:val="22"/>
                <w:lang w:eastAsia="en-US"/>
              </w:rPr>
            </w:pPr>
            <w:r w:rsidRPr="006B475B">
              <w:rPr>
                <w:lang w:eastAsia="en-US"/>
              </w:rPr>
              <w:t>5 puncte pentru fiecare activitate</w:t>
            </w:r>
          </w:p>
        </w:tc>
      </w:tr>
      <w:tr w:rsidR="00322997" w:rsidRPr="006B475B" w:rsidTr="00C8576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2997" w:rsidRPr="006B475B" w:rsidRDefault="00322997" w:rsidP="00322997">
            <w:pPr>
              <w:rPr>
                <w:sz w:val="22"/>
                <w:szCs w:val="22"/>
                <w:lang w:eastAsia="en-US"/>
              </w:rPr>
            </w:pPr>
          </w:p>
        </w:tc>
        <w:tc>
          <w:tcPr>
            <w:tcW w:w="3820" w:type="dxa"/>
            <w:tcBorders>
              <w:top w:val="single" w:sz="4" w:space="0" w:color="000000"/>
              <w:left w:val="single" w:sz="4" w:space="0" w:color="000000"/>
              <w:bottom w:val="single" w:sz="4" w:space="0" w:color="000000"/>
              <w:right w:val="single" w:sz="4" w:space="0" w:color="000000"/>
            </w:tcBorders>
            <w:hideMark/>
          </w:tcPr>
          <w:p w:rsidR="00322997" w:rsidRPr="006B475B" w:rsidRDefault="00322997" w:rsidP="00322997">
            <w:pPr>
              <w:spacing w:after="200"/>
              <w:rPr>
                <w:spacing w:val="-5"/>
                <w:sz w:val="22"/>
                <w:szCs w:val="22"/>
                <w:lang w:eastAsia="en-US"/>
              </w:rPr>
            </w:pPr>
            <w:r w:rsidRPr="006B475B">
              <w:rPr>
                <w:b/>
                <w:bCs/>
                <w:lang w:eastAsia="en-US"/>
              </w:rPr>
              <w:t>7.</w:t>
            </w:r>
            <w:r w:rsidRPr="006B475B">
              <w:rPr>
                <w:lang w:eastAsia="en-US"/>
              </w:rPr>
              <w:t xml:space="preserve"> Conducere de doctorat</w:t>
            </w:r>
          </w:p>
        </w:tc>
        <w:tc>
          <w:tcPr>
            <w:tcW w:w="3473" w:type="dxa"/>
            <w:tcBorders>
              <w:top w:val="single" w:sz="4" w:space="0" w:color="000000"/>
              <w:left w:val="single" w:sz="4" w:space="0" w:color="000000"/>
              <w:bottom w:val="single" w:sz="4" w:space="0" w:color="000000"/>
              <w:right w:val="single" w:sz="4" w:space="0" w:color="000000"/>
            </w:tcBorders>
            <w:hideMark/>
          </w:tcPr>
          <w:p w:rsidR="00322997" w:rsidRPr="006B475B" w:rsidRDefault="00322997" w:rsidP="00322997">
            <w:pPr>
              <w:rPr>
                <w:lang w:eastAsia="en-US"/>
              </w:rPr>
            </w:pPr>
            <w:r w:rsidRPr="006B475B">
              <w:rPr>
                <w:lang w:eastAsia="en-US"/>
              </w:rPr>
              <w:t>10 puncte pentru fiecare doctorand care a finalizat teza în co-tutelă interna</w:t>
            </w:r>
            <w:r w:rsidRPr="006B475B">
              <w:rPr>
                <w:rFonts w:ascii="Tahoma" w:hAnsi="Tahoma" w:cs="Tahoma"/>
                <w:lang w:eastAsia="en-US"/>
              </w:rPr>
              <w:t>ț</w:t>
            </w:r>
            <w:r w:rsidRPr="006B475B">
              <w:rPr>
                <w:lang w:eastAsia="en-US"/>
              </w:rPr>
              <w:t>ională</w:t>
            </w:r>
          </w:p>
          <w:p w:rsidR="00322997" w:rsidRPr="006B475B" w:rsidRDefault="00322997" w:rsidP="00322997">
            <w:pPr>
              <w:spacing w:after="200"/>
              <w:rPr>
                <w:sz w:val="22"/>
                <w:szCs w:val="22"/>
                <w:lang w:eastAsia="en-US"/>
              </w:rPr>
            </w:pPr>
            <w:r w:rsidRPr="006B475B">
              <w:rPr>
                <w:lang w:eastAsia="en-US"/>
              </w:rPr>
              <w:t>5 puncte pentru fiecare doctorand care a finalizat teza</w:t>
            </w:r>
          </w:p>
        </w:tc>
      </w:tr>
      <w:tr w:rsidR="00322997" w:rsidRPr="006B475B" w:rsidTr="00C8576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2997" w:rsidRPr="006B475B" w:rsidRDefault="00322997" w:rsidP="00322997">
            <w:pPr>
              <w:rPr>
                <w:sz w:val="22"/>
                <w:szCs w:val="22"/>
                <w:lang w:eastAsia="en-US"/>
              </w:rPr>
            </w:pPr>
          </w:p>
        </w:tc>
        <w:tc>
          <w:tcPr>
            <w:tcW w:w="3820" w:type="dxa"/>
            <w:tcBorders>
              <w:top w:val="single" w:sz="4" w:space="0" w:color="000000"/>
              <w:left w:val="single" w:sz="4" w:space="0" w:color="000000"/>
              <w:bottom w:val="single" w:sz="4" w:space="0" w:color="000000"/>
              <w:right w:val="single" w:sz="4" w:space="0" w:color="000000"/>
            </w:tcBorders>
            <w:hideMark/>
          </w:tcPr>
          <w:p w:rsidR="00322997" w:rsidRPr="006B475B" w:rsidRDefault="00322997" w:rsidP="00322997">
            <w:pPr>
              <w:spacing w:after="200"/>
              <w:rPr>
                <w:sz w:val="22"/>
                <w:szCs w:val="22"/>
                <w:lang w:eastAsia="en-US"/>
              </w:rPr>
            </w:pPr>
            <w:r w:rsidRPr="006B475B">
              <w:rPr>
                <w:b/>
                <w:bCs/>
                <w:lang w:eastAsia="en-US"/>
              </w:rPr>
              <w:t>8.</w:t>
            </w:r>
            <w:r w:rsidRPr="006B475B">
              <w:rPr>
                <w:lang w:eastAsia="en-US"/>
              </w:rPr>
              <w:t xml:space="preserve"> Coordonarea lucrărilor de licen</w:t>
            </w:r>
            <w:r w:rsidRPr="006B475B">
              <w:rPr>
                <w:rFonts w:ascii="Tahoma" w:hAnsi="Tahoma" w:cs="Tahoma"/>
                <w:lang w:eastAsia="en-US"/>
              </w:rPr>
              <w:t>ț</w:t>
            </w:r>
            <w:r w:rsidRPr="006B475B">
              <w:rPr>
                <w:lang w:eastAsia="en-US"/>
              </w:rPr>
              <w:t>ă/diserta</w:t>
            </w:r>
            <w:r w:rsidRPr="006B475B">
              <w:rPr>
                <w:rFonts w:ascii="Tahoma" w:hAnsi="Tahoma" w:cs="Tahoma"/>
                <w:lang w:eastAsia="en-US"/>
              </w:rPr>
              <w:t>ț</w:t>
            </w:r>
            <w:r w:rsidRPr="006B475B">
              <w:rPr>
                <w:lang w:eastAsia="en-US"/>
              </w:rPr>
              <w:t>ie/lucrări de grad</w:t>
            </w:r>
          </w:p>
        </w:tc>
        <w:tc>
          <w:tcPr>
            <w:tcW w:w="3473" w:type="dxa"/>
            <w:tcBorders>
              <w:top w:val="single" w:sz="4" w:space="0" w:color="000000"/>
              <w:left w:val="single" w:sz="4" w:space="0" w:color="000000"/>
              <w:bottom w:val="single" w:sz="4" w:space="0" w:color="000000"/>
              <w:right w:val="single" w:sz="4" w:space="0" w:color="000000"/>
            </w:tcBorders>
            <w:hideMark/>
          </w:tcPr>
          <w:p w:rsidR="00322997" w:rsidRPr="006B475B" w:rsidRDefault="00322997" w:rsidP="00322997">
            <w:pPr>
              <w:spacing w:after="200"/>
              <w:rPr>
                <w:sz w:val="22"/>
                <w:szCs w:val="22"/>
                <w:lang w:eastAsia="en-US"/>
              </w:rPr>
            </w:pPr>
            <w:r w:rsidRPr="006B475B">
              <w:rPr>
                <w:lang w:eastAsia="en-US"/>
              </w:rPr>
              <w:t>2 puncte / lucrare finalizată</w:t>
            </w:r>
          </w:p>
        </w:tc>
      </w:tr>
      <w:tr w:rsidR="00322997" w:rsidRPr="006B475B" w:rsidTr="00C85764">
        <w:tc>
          <w:tcPr>
            <w:tcW w:w="2454" w:type="dxa"/>
            <w:tcBorders>
              <w:top w:val="single" w:sz="4" w:space="0" w:color="000000"/>
              <w:left w:val="single" w:sz="4" w:space="0" w:color="000000"/>
              <w:bottom w:val="single" w:sz="4" w:space="0" w:color="000000"/>
              <w:right w:val="single" w:sz="4" w:space="0" w:color="000000"/>
            </w:tcBorders>
            <w:shd w:val="clear" w:color="auto" w:fill="BFBFBF"/>
          </w:tcPr>
          <w:p w:rsidR="00322997" w:rsidRPr="006B475B" w:rsidRDefault="00322997" w:rsidP="00322997">
            <w:pPr>
              <w:spacing w:after="200"/>
              <w:rPr>
                <w:sz w:val="22"/>
                <w:szCs w:val="22"/>
                <w:lang w:eastAsia="en-US"/>
              </w:rPr>
            </w:pPr>
          </w:p>
        </w:tc>
        <w:tc>
          <w:tcPr>
            <w:tcW w:w="3820" w:type="dxa"/>
            <w:tcBorders>
              <w:top w:val="single" w:sz="4" w:space="0" w:color="000000"/>
              <w:left w:val="single" w:sz="4" w:space="0" w:color="000000"/>
              <w:bottom w:val="single" w:sz="4" w:space="0" w:color="000000"/>
              <w:right w:val="single" w:sz="4" w:space="0" w:color="000000"/>
            </w:tcBorders>
            <w:shd w:val="clear" w:color="auto" w:fill="BFBFBF"/>
          </w:tcPr>
          <w:p w:rsidR="00322997" w:rsidRPr="006B475B" w:rsidRDefault="00322997" w:rsidP="00322997">
            <w:pPr>
              <w:spacing w:after="200"/>
              <w:rPr>
                <w:spacing w:val="-5"/>
                <w:sz w:val="22"/>
                <w:szCs w:val="22"/>
                <w:lang w:eastAsia="en-US"/>
              </w:rPr>
            </w:pPr>
          </w:p>
        </w:tc>
        <w:tc>
          <w:tcPr>
            <w:tcW w:w="3473" w:type="dxa"/>
            <w:tcBorders>
              <w:top w:val="single" w:sz="4" w:space="0" w:color="000000"/>
              <w:left w:val="single" w:sz="4" w:space="0" w:color="000000"/>
              <w:bottom w:val="single" w:sz="4" w:space="0" w:color="000000"/>
              <w:right w:val="single" w:sz="4" w:space="0" w:color="000000"/>
            </w:tcBorders>
            <w:shd w:val="clear" w:color="auto" w:fill="BFBFBF"/>
          </w:tcPr>
          <w:p w:rsidR="00322997" w:rsidRPr="006B475B" w:rsidRDefault="00322997" w:rsidP="00322997">
            <w:pPr>
              <w:spacing w:after="200"/>
              <w:rPr>
                <w:sz w:val="22"/>
                <w:szCs w:val="22"/>
                <w:lang w:eastAsia="en-US"/>
              </w:rPr>
            </w:pPr>
          </w:p>
        </w:tc>
      </w:tr>
      <w:tr w:rsidR="00322997" w:rsidRPr="006B475B" w:rsidTr="00C85764">
        <w:tc>
          <w:tcPr>
            <w:tcW w:w="2454" w:type="dxa"/>
            <w:vMerge w:val="restart"/>
            <w:tcBorders>
              <w:top w:val="single" w:sz="4" w:space="0" w:color="000000"/>
              <w:left w:val="single" w:sz="4" w:space="0" w:color="000000"/>
              <w:bottom w:val="single" w:sz="4" w:space="0" w:color="000000"/>
              <w:right w:val="single" w:sz="4" w:space="0" w:color="000000"/>
            </w:tcBorders>
            <w:hideMark/>
          </w:tcPr>
          <w:p w:rsidR="00322997" w:rsidRPr="006B475B" w:rsidRDefault="00322997" w:rsidP="00322997">
            <w:pPr>
              <w:spacing w:after="200"/>
              <w:rPr>
                <w:sz w:val="22"/>
                <w:szCs w:val="22"/>
                <w:lang w:eastAsia="en-US"/>
              </w:rPr>
            </w:pPr>
            <w:r w:rsidRPr="006B475B">
              <w:rPr>
                <w:b/>
                <w:bCs/>
                <w:lang w:eastAsia="en-US"/>
              </w:rPr>
              <w:t>III. ACTIVITATEA INSTITUŢIONALĂ (20%)</w:t>
            </w:r>
          </w:p>
        </w:tc>
        <w:tc>
          <w:tcPr>
            <w:tcW w:w="3820" w:type="dxa"/>
            <w:tcBorders>
              <w:top w:val="single" w:sz="4" w:space="0" w:color="000000"/>
              <w:left w:val="single" w:sz="4" w:space="0" w:color="000000"/>
              <w:bottom w:val="single" w:sz="4" w:space="0" w:color="000000"/>
              <w:right w:val="single" w:sz="4" w:space="0" w:color="000000"/>
            </w:tcBorders>
            <w:hideMark/>
          </w:tcPr>
          <w:p w:rsidR="00322997" w:rsidRPr="006B475B" w:rsidRDefault="00322997" w:rsidP="00322997">
            <w:pPr>
              <w:rPr>
                <w:color w:val="000000"/>
                <w:lang w:eastAsia="en-US"/>
              </w:rPr>
            </w:pPr>
            <w:r w:rsidRPr="006B475B">
              <w:rPr>
                <w:b/>
                <w:bCs/>
                <w:color w:val="000000"/>
                <w:lang w:eastAsia="en-US"/>
              </w:rPr>
              <w:t>1.1.</w:t>
            </w:r>
            <w:r w:rsidRPr="006B475B">
              <w:rPr>
                <w:color w:val="000000"/>
                <w:lang w:eastAsia="en-US"/>
              </w:rPr>
              <w:t xml:space="preserve"> Contribuţii la organizarea activităţii didactice şi administrative: orar, comisie licen</w:t>
            </w:r>
            <w:r w:rsidRPr="006B475B">
              <w:rPr>
                <w:rFonts w:ascii="Tahoma" w:hAnsi="Tahoma" w:cs="Tahoma"/>
                <w:color w:val="000000"/>
                <w:lang w:eastAsia="en-US"/>
              </w:rPr>
              <w:t>ț</w:t>
            </w:r>
            <w:r w:rsidRPr="006B475B">
              <w:rPr>
                <w:color w:val="000000"/>
                <w:lang w:eastAsia="en-US"/>
              </w:rPr>
              <w:t>ă/dizerta</w:t>
            </w:r>
            <w:r w:rsidRPr="006B475B">
              <w:rPr>
                <w:rFonts w:ascii="Tahoma" w:hAnsi="Tahoma" w:cs="Tahoma"/>
                <w:color w:val="000000"/>
                <w:lang w:eastAsia="en-US"/>
              </w:rPr>
              <w:t>ț</w:t>
            </w:r>
            <w:r w:rsidRPr="006B475B">
              <w:rPr>
                <w:color w:val="000000"/>
                <w:lang w:eastAsia="en-US"/>
              </w:rPr>
              <w:t>ie, comisie de admitere, coordonare programe de studii, tutoriat; coordonare cercuri, conferin</w:t>
            </w:r>
            <w:r w:rsidRPr="006B475B">
              <w:rPr>
                <w:rFonts w:ascii="Tahoma" w:hAnsi="Tahoma" w:cs="Tahoma"/>
                <w:color w:val="000000"/>
                <w:lang w:eastAsia="en-US"/>
              </w:rPr>
              <w:t>ț</w:t>
            </w:r>
            <w:r w:rsidRPr="006B475B">
              <w:rPr>
                <w:color w:val="000000"/>
                <w:lang w:eastAsia="en-US"/>
              </w:rPr>
              <w:t>e studen</w:t>
            </w:r>
            <w:r w:rsidRPr="006B475B">
              <w:rPr>
                <w:rFonts w:ascii="Tahoma" w:hAnsi="Tahoma" w:cs="Tahoma"/>
                <w:color w:val="000000"/>
                <w:lang w:eastAsia="en-US"/>
              </w:rPr>
              <w:t>ț</w:t>
            </w:r>
            <w:r w:rsidRPr="006B475B">
              <w:rPr>
                <w:color w:val="000000"/>
                <w:lang w:eastAsia="en-US"/>
              </w:rPr>
              <w:t>e</w:t>
            </w:r>
            <w:r w:rsidRPr="006B475B">
              <w:rPr>
                <w:rFonts w:ascii="Tahoma" w:hAnsi="Tahoma" w:cs="Tahoma"/>
                <w:color w:val="000000"/>
                <w:lang w:eastAsia="en-US"/>
              </w:rPr>
              <w:t>ș</w:t>
            </w:r>
            <w:r w:rsidRPr="006B475B">
              <w:rPr>
                <w:color w:val="000000"/>
                <w:lang w:eastAsia="en-US"/>
              </w:rPr>
              <w:t>ti,membru permanent/secretar comisii de licen</w:t>
            </w:r>
            <w:r w:rsidRPr="006B475B">
              <w:rPr>
                <w:rFonts w:ascii="Tahoma" w:hAnsi="Tahoma" w:cs="Tahoma"/>
                <w:color w:val="000000"/>
                <w:lang w:eastAsia="en-US"/>
              </w:rPr>
              <w:t>ț</w:t>
            </w:r>
            <w:r w:rsidRPr="006B475B">
              <w:rPr>
                <w:color w:val="000000"/>
                <w:lang w:eastAsia="en-US"/>
              </w:rPr>
              <w:t>ă ori diserta</w:t>
            </w:r>
            <w:r w:rsidRPr="006B475B">
              <w:rPr>
                <w:rFonts w:ascii="Tahoma" w:hAnsi="Tahoma" w:cs="Tahoma"/>
                <w:color w:val="000000"/>
                <w:lang w:eastAsia="en-US"/>
              </w:rPr>
              <w:t>ț</w:t>
            </w:r>
            <w:r w:rsidRPr="006B475B">
              <w:rPr>
                <w:color w:val="000000"/>
                <w:lang w:eastAsia="en-US"/>
              </w:rPr>
              <w:t xml:space="preserve">ie. </w:t>
            </w:r>
          </w:p>
          <w:p w:rsidR="00322997" w:rsidRPr="006B475B" w:rsidRDefault="00322997" w:rsidP="00322997">
            <w:pPr>
              <w:rPr>
                <w:color w:val="000000"/>
                <w:lang w:eastAsia="en-US"/>
              </w:rPr>
            </w:pPr>
            <w:r w:rsidRPr="006B475B">
              <w:rPr>
                <w:b/>
                <w:bCs/>
                <w:color w:val="000000"/>
                <w:lang w:eastAsia="en-US"/>
              </w:rPr>
              <w:t>1.2.</w:t>
            </w:r>
            <w:r w:rsidRPr="006B475B">
              <w:rPr>
                <w:color w:val="000000"/>
                <w:lang w:eastAsia="en-US"/>
              </w:rPr>
              <w:t xml:space="preserve"> Activită</w:t>
            </w:r>
            <w:r w:rsidRPr="006B475B">
              <w:rPr>
                <w:rFonts w:ascii="Tahoma" w:hAnsi="Tahoma" w:cs="Tahoma"/>
                <w:color w:val="000000"/>
                <w:lang w:eastAsia="en-US"/>
              </w:rPr>
              <w:t>ț</w:t>
            </w:r>
            <w:r w:rsidRPr="006B475B">
              <w:rPr>
                <w:color w:val="000000"/>
                <w:lang w:eastAsia="en-US"/>
              </w:rPr>
              <w:t>i de promovare UAIC ; Caravana UAIC ; participare târguri, expoziţii, evenimente instituţionale</w:t>
            </w:r>
          </w:p>
          <w:p w:rsidR="00322997" w:rsidRPr="006B475B" w:rsidRDefault="00322997" w:rsidP="00322997">
            <w:pPr>
              <w:spacing w:after="200"/>
              <w:rPr>
                <w:spacing w:val="-5"/>
                <w:sz w:val="22"/>
                <w:szCs w:val="22"/>
                <w:lang w:eastAsia="en-US"/>
              </w:rPr>
            </w:pPr>
            <w:r w:rsidRPr="006B475B">
              <w:rPr>
                <w:b/>
                <w:bCs/>
                <w:color w:val="000000"/>
                <w:lang w:eastAsia="en-US"/>
              </w:rPr>
              <w:t>1.3.</w:t>
            </w:r>
            <w:r w:rsidRPr="006B475B">
              <w:rPr>
                <w:color w:val="000000"/>
                <w:lang w:eastAsia="en-US"/>
              </w:rPr>
              <w:t xml:space="preserve"> Responsabil evaluări ARACIS, UEFISCDI, CNECSDTI etc.</w:t>
            </w:r>
          </w:p>
        </w:tc>
        <w:tc>
          <w:tcPr>
            <w:tcW w:w="3473" w:type="dxa"/>
            <w:tcBorders>
              <w:top w:val="single" w:sz="4" w:space="0" w:color="000000"/>
              <w:left w:val="single" w:sz="4" w:space="0" w:color="000000"/>
              <w:bottom w:val="single" w:sz="4" w:space="0" w:color="000000"/>
              <w:right w:val="single" w:sz="4" w:space="0" w:color="000000"/>
            </w:tcBorders>
          </w:tcPr>
          <w:p w:rsidR="00322997" w:rsidRPr="006B475B" w:rsidRDefault="00322997" w:rsidP="00322997">
            <w:pPr>
              <w:rPr>
                <w:color w:val="000000"/>
                <w:lang w:eastAsia="en-US"/>
              </w:rPr>
            </w:pPr>
            <w:r w:rsidRPr="006B475B">
              <w:rPr>
                <w:color w:val="000000"/>
                <w:lang w:eastAsia="en-US"/>
              </w:rPr>
              <w:t>5 puncte pentru fiecare activitate/ pe an</w:t>
            </w:r>
          </w:p>
          <w:p w:rsidR="00322997" w:rsidRPr="006B475B" w:rsidRDefault="00322997" w:rsidP="00322997">
            <w:pPr>
              <w:rPr>
                <w:color w:val="000000"/>
                <w:lang w:eastAsia="en-US"/>
              </w:rPr>
            </w:pPr>
          </w:p>
          <w:p w:rsidR="00322997" w:rsidRPr="006B475B" w:rsidRDefault="00322997" w:rsidP="00322997">
            <w:pPr>
              <w:rPr>
                <w:color w:val="000000"/>
                <w:lang w:eastAsia="en-US"/>
              </w:rPr>
            </w:pPr>
          </w:p>
          <w:p w:rsidR="00322997" w:rsidRPr="006B475B" w:rsidRDefault="00322997" w:rsidP="00322997">
            <w:pPr>
              <w:rPr>
                <w:color w:val="000000"/>
                <w:lang w:eastAsia="en-US"/>
              </w:rPr>
            </w:pPr>
          </w:p>
          <w:p w:rsidR="00322997" w:rsidRPr="006B475B" w:rsidRDefault="00322997" w:rsidP="00322997">
            <w:pPr>
              <w:rPr>
                <w:color w:val="000000"/>
                <w:lang w:eastAsia="en-US"/>
              </w:rPr>
            </w:pPr>
          </w:p>
          <w:p w:rsidR="00322997" w:rsidRPr="006B475B" w:rsidRDefault="00322997" w:rsidP="00322997">
            <w:pPr>
              <w:rPr>
                <w:color w:val="000000"/>
                <w:lang w:eastAsia="en-US"/>
              </w:rPr>
            </w:pPr>
          </w:p>
          <w:p w:rsidR="00322997" w:rsidRPr="006B475B" w:rsidRDefault="00322997" w:rsidP="00322997">
            <w:pPr>
              <w:rPr>
                <w:color w:val="000000"/>
                <w:lang w:eastAsia="en-US"/>
              </w:rPr>
            </w:pPr>
            <w:r w:rsidRPr="006B475B">
              <w:rPr>
                <w:color w:val="000000"/>
                <w:lang w:eastAsia="en-US"/>
              </w:rPr>
              <w:t>5 puncte/deplasare</w:t>
            </w:r>
          </w:p>
          <w:p w:rsidR="00322997" w:rsidRPr="006B475B" w:rsidRDefault="00322997" w:rsidP="00322997">
            <w:pPr>
              <w:rPr>
                <w:color w:val="000000"/>
                <w:lang w:eastAsia="en-US"/>
              </w:rPr>
            </w:pPr>
          </w:p>
          <w:p w:rsidR="00322997" w:rsidRPr="006B475B" w:rsidRDefault="00322997" w:rsidP="00322997">
            <w:pPr>
              <w:rPr>
                <w:color w:val="000000"/>
                <w:lang w:eastAsia="en-US"/>
              </w:rPr>
            </w:pPr>
          </w:p>
          <w:p w:rsidR="00322997" w:rsidRPr="006B475B" w:rsidRDefault="00322997" w:rsidP="00322997">
            <w:pPr>
              <w:spacing w:after="200"/>
              <w:rPr>
                <w:sz w:val="22"/>
                <w:szCs w:val="22"/>
                <w:lang w:eastAsia="en-US"/>
              </w:rPr>
            </w:pPr>
            <w:r w:rsidRPr="006B475B">
              <w:rPr>
                <w:color w:val="000000"/>
                <w:lang w:eastAsia="en-US"/>
              </w:rPr>
              <w:t>50 puncte/evaluare/membru echipă de lucru</w:t>
            </w:r>
          </w:p>
        </w:tc>
      </w:tr>
      <w:tr w:rsidR="00322997" w:rsidRPr="006B475B" w:rsidTr="00C8576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2997" w:rsidRPr="006B475B" w:rsidRDefault="00322997" w:rsidP="00322997">
            <w:pPr>
              <w:rPr>
                <w:sz w:val="22"/>
                <w:szCs w:val="22"/>
                <w:lang w:eastAsia="en-US"/>
              </w:rPr>
            </w:pPr>
          </w:p>
        </w:tc>
        <w:tc>
          <w:tcPr>
            <w:tcW w:w="3820" w:type="dxa"/>
            <w:tcBorders>
              <w:top w:val="single" w:sz="4" w:space="0" w:color="000000"/>
              <w:left w:val="single" w:sz="4" w:space="0" w:color="000000"/>
              <w:bottom w:val="single" w:sz="4" w:space="0" w:color="000000"/>
              <w:right w:val="single" w:sz="4" w:space="0" w:color="000000"/>
            </w:tcBorders>
            <w:hideMark/>
          </w:tcPr>
          <w:p w:rsidR="00322997" w:rsidRPr="006B475B" w:rsidRDefault="00322997" w:rsidP="00322997">
            <w:pPr>
              <w:spacing w:after="200"/>
              <w:rPr>
                <w:spacing w:val="-5"/>
                <w:sz w:val="22"/>
                <w:szCs w:val="22"/>
                <w:lang w:eastAsia="en-US"/>
              </w:rPr>
            </w:pPr>
            <w:r w:rsidRPr="006B475B">
              <w:rPr>
                <w:b/>
                <w:bCs/>
                <w:color w:val="000000"/>
                <w:lang w:eastAsia="en-US"/>
              </w:rPr>
              <w:t>2.</w:t>
            </w:r>
            <w:r w:rsidRPr="006B475B">
              <w:rPr>
                <w:color w:val="000000"/>
                <w:lang w:eastAsia="en-US"/>
              </w:rPr>
              <w:t xml:space="preserve"> Organizare manifestări ştiinţifice (conferin</w:t>
            </w:r>
            <w:r w:rsidRPr="006B475B">
              <w:rPr>
                <w:rFonts w:ascii="Tahoma" w:hAnsi="Tahoma" w:cs="Tahoma"/>
                <w:color w:val="000000"/>
                <w:lang w:eastAsia="en-US"/>
              </w:rPr>
              <w:t>ț</w:t>
            </w:r>
            <w:r w:rsidRPr="006B475B">
              <w:rPr>
                <w:color w:val="000000"/>
                <w:lang w:eastAsia="en-US"/>
              </w:rPr>
              <w:t xml:space="preserve">e, congrese, colocvii) şi </w:t>
            </w:r>
            <w:r w:rsidRPr="006B475B">
              <w:rPr>
                <w:lang w:eastAsia="en-US"/>
              </w:rPr>
              <w:t>şcoli de vară, demonstrabile cu link la pagina web</w:t>
            </w:r>
          </w:p>
        </w:tc>
        <w:tc>
          <w:tcPr>
            <w:tcW w:w="3473" w:type="dxa"/>
            <w:tcBorders>
              <w:top w:val="single" w:sz="4" w:space="0" w:color="000000"/>
              <w:left w:val="single" w:sz="4" w:space="0" w:color="000000"/>
              <w:bottom w:val="single" w:sz="4" w:space="0" w:color="000000"/>
              <w:right w:val="single" w:sz="4" w:space="0" w:color="000000"/>
            </w:tcBorders>
            <w:hideMark/>
          </w:tcPr>
          <w:p w:rsidR="00322997" w:rsidRPr="006B475B" w:rsidRDefault="00322997" w:rsidP="00322997">
            <w:pPr>
              <w:rPr>
                <w:color w:val="000000"/>
                <w:lang w:eastAsia="en-US"/>
              </w:rPr>
            </w:pPr>
            <w:r w:rsidRPr="006B475B">
              <w:rPr>
                <w:color w:val="000000"/>
                <w:lang w:eastAsia="en-US"/>
              </w:rPr>
              <w:t xml:space="preserve">internaţionale: </w:t>
            </w:r>
          </w:p>
          <w:p w:rsidR="00322997" w:rsidRPr="006B475B" w:rsidRDefault="00322997" w:rsidP="00322997">
            <w:pPr>
              <w:rPr>
                <w:color w:val="000000"/>
                <w:lang w:eastAsia="en-US"/>
              </w:rPr>
            </w:pPr>
            <w:r w:rsidRPr="006B475B">
              <w:rPr>
                <w:color w:val="000000"/>
                <w:lang w:eastAsia="en-US"/>
              </w:rPr>
              <w:t>coordonator: 15 puncte / activitate;</w:t>
            </w:r>
          </w:p>
          <w:p w:rsidR="00322997" w:rsidRPr="006B475B" w:rsidRDefault="00322997" w:rsidP="00322997">
            <w:pPr>
              <w:rPr>
                <w:color w:val="000000"/>
                <w:lang w:eastAsia="en-US"/>
              </w:rPr>
            </w:pPr>
            <w:r w:rsidRPr="006B475B">
              <w:rPr>
                <w:color w:val="000000"/>
                <w:lang w:eastAsia="en-US"/>
              </w:rPr>
              <w:t>membru comitet organizare: 5 puncte / activitate;</w:t>
            </w:r>
          </w:p>
          <w:p w:rsidR="00322997" w:rsidRPr="006B475B" w:rsidRDefault="00322997" w:rsidP="00322997">
            <w:pPr>
              <w:rPr>
                <w:color w:val="000000"/>
                <w:lang w:eastAsia="en-US"/>
              </w:rPr>
            </w:pPr>
            <w:r w:rsidRPr="006B475B">
              <w:rPr>
                <w:color w:val="000000"/>
                <w:lang w:eastAsia="en-US"/>
              </w:rPr>
              <w:t xml:space="preserve">naţionale: </w:t>
            </w:r>
          </w:p>
          <w:p w:rsidR="00322997" w:rsidRPr="006B475B" w:rsidRDefault="00322997" w:rsidP="00322997">
            <w:pPr>
              <w:rPr>
                <w:color w:val="000000"/>
                <w:lang w:eastAsia="en-US"/>
              </w:rPr>
            </w:pPr>
            <w:r w:rsidRPr="006B475B">
              <w:rPr>
                <w:color w:val="000000"/>
                <w:lang w:eastAsia="en-US"/>
              </w:rPr>
              <w:t>coordonator 10 puncte / activitate;</w:t>
            </w:r>
          </w:p>
          <w:p w:rsidR="00322997" w:rsidRPr="006B475B" w:rsidRDefault="00322997" w:rsidP="00322997">
            <w:pPr>
              <w:spacing w:after="200"/>
              <w:rPr>
                <w:sz w:val="22"/>
                <w:szCs w:val="22"/>
                <w:lang w:eastAsia="en-US"/>
              </w:rPr>
            </w:pPr>
            <w:r w:rsidRPr="006B475B">
              <w:rPr>
                <w:color w:val="000000"/>
                <w:lang w:eastAsia="en-US"/>
              </w:rPr>
              <w:t>membru comitet organizare: 3 puncte / activitate</w:t>
            </w:r>
          </w:p>
        </w:tc>
      </w:tr>
      <w:tr w:rsidR="00322997" w:rsidRPr="006B475B" w:rsidTr="00C8576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2997" w:rsidRPr="006B475B" w:rsidRDefault="00322997" w:rsidP="00322997">
            <w:pPr>
              <w:rPr>
                <w:sz w:val="22"/>
                <w:szCs w:val="22"/>
                <w:lang w:eastAsia="en-US"/>
              </w:rPr>
            </w:pPr>
          </w:p>
        </w:tc>
        <w:tc>
          <w:tcPr>
            <w:tcW w:w="3820" w:type="dxa"/>
            <w:tcBorders>
              <w:top w:val="single" w:sz="4" w:space="0" w:color="000000"/>
              <w:left w:val="single" w:sz="4" w:space="0" w:color="000000"/>
              <w:bottom w:val="single" w:sz="4" w:space="0" w:color="000000"/>
              <w:right w:val="single" w:sz="4" w:space="0" w:color="000000"/>
            </w:tcBorders>
            <w:hideMark/>
          </w:tcPr>
          <w:p w:rsidR="00322997" w:rsidRPr="006B475B" w:rsidRDefault="00322997" w:rsidP="00322997">
            <w:pPr>
              <w:spacing w:after="200"/>
              <w:rPr>
                <w:sz w:val="22"/>
                <w:szCs w:val="22"/>
                <w:lang w:eastAsia="en-US"/>
              </w:rPr>
            </w:pPr>
            <w:r w:rsidRPr="006B475B">
              <w:rPr>
                <w:b/>
                <w:bCs/>
                <w:lang w:eastAsia="en-US"/>
              </w:rPr>
              <w:t xml:space="preserve">3. </w:t>
            </w:r>
            <w:r w:rsidRPr="006B475B">
              <w:rPr>
                <w:lang w:eastAsia="en-US"/>
              </w:rPr>
              <w:t>Responsabilităţi în cadrul Universităţii, facultăţilor şi în cadruldepartamentelor conexe activităţilor de cercetare</w:t>
            </w:r>
          </w:p>
        </w:tc>
        <w:tc>
          <w:tcPr>
            <w:tcW w:w="3473" w:type="dxa"/>
            <w:tcBorders>
              <w:top w:val="single" w:sz="4" w:space="0" w:color="000000"/>
              <w:left w:val="single" w:sz="4" w:space="0" w:color="000000"/>
              <w:bottom w:val="single" w:sz="4" w:space="0" w:color="000000"/>
              <w:right w:val="single" w:sz="4" w:space="0" w:color="000000"/>
            </w:tcBorders>
            <w:hideMark/>
          </w:tcPr>
          <w:p w:rsidR="00322997" w:rsidRPr="006B475B" w:rsidRDefault="00322997" w:rsidP="00322997">
            <w:pPr>
              <w:rPr>
                <w:color w:val="000000"/>
                <w:lang w:eastAsia="en-US"/>
              </w:rPr>
            </w:pPr>
            <w:r w:rsidRPr="006B475B">
              <w:rPr>
                <w:color w:val="000000"/>
                <w:lang w:eastAsia="en-US"/>
              </w:rPr>
              <w:t>Rector: 50 puncte anual;</w:t>
            </w:r>
          </w:p>
          <w:p w:rsidR="00322997" w:rsidRPr="006B475B" w:rsidRDefault="00322997" w:rsidP="00322997">
            <w:pPr>
              <w:rPr>
                <w:color w:val="000000"/>
                <w:lang w:eastAsia="en-US"/>
              </w:rPr>
            </w:pPr>
            <w:r w:rsidRPr="006B475B">
              <w:rPr>
                <w:color w:val="000000"/>
                <w:lang w:eastAsia="en-US"/>
              </w:rPr>
              <w:t>Prorectori, Director CSUD, Director FC/ID/IFR: 45 puncte anual;</w:t>
            </w:r>
          </w:p>
          <w:p w:rsidR="00322997" w:rsidRPr="006B475B" w:rsidRDefault="00322997" w:rsidP="00322997">
            <w:pPr>
              <w:rPr>
                <w:color w:val="000000"/>
                <w:lang w:eastAsia="en-US"/>
              </w:rPr>
            </w:pPr>
            <w:r w:rsidRPr="006B475B">
              <w:rPr>
                <w:color w:val="000000"/>
                <w:lang w:eastAsia="en-US"/>
              </w:rPr>
              <w:t>Decani: 40 puncte anual;</w:t>
            </w:r>
          </w:p>
          <w:p w:rsidR="00322997" w:rsidRPr="006B475B" w:rsidRDefault="00322997" w:rsidP="00322997">
            <w:pPr>
              <w:rPr>
                <w:color w:val="000000"/>
                <w:lang w:eastAsia="en-US"/>
              </w:rPr>
            </w:pPr>
            <w:r w:rsidRPr="006B475B">
              <w:rPr>
                <w:color w:val="000000"/>
                <w:lang w:eastAsia="en-US"/>
              </w:rPr>
              <w:lastRenderedPageBreak/>
              <w:t>Prodecani, Directori Departamente interdisciplinare,Director Şcoală Doctorală, Director ID, Director Centrul de Studii Europene, Grădina Botanică, Muzee, Staţiuni de Cercetare: 35 puncte anual;</w:t>
            </w:r>
          </w:p>
          <w:p w:rsidR="00322997" w:rsidRPr="006B475B" w:rsidRDefault="00322997" w:rsidP="00322997">
            <w:pPr>
              <w:rPr>
                <w:color w:val="000000"/>
                <w:lang w:eastAsia="en-US"/>
              </w:rPr>
            </w:pPr>
            <w:r w:rsidRPr="006B475B">
              <w:rPr>
                <w:color w:val="000000"/>
                <w:lang w:eastAsia="en-US"/>
              </w:rPr>
              <w:t>Director departament facultate: 30 puncte anual;</w:t>
            </w:r>
          </w:p>
          <w:p w:rsidR="00322997" w:rsidRPr="006B475B" w:rsidRDefault="00322997" w:rsidP="00322997">
            <w:pPr>
              <w:spacing w:after="200"/>
              <w:rPr>
                <w:color w:val="000000"/>
                <w:sz w:val="22"/>
                <w:szCs w:val="22"/>
                <w:lang w:eastAsia="en-US"/>
              </w:rPr>
            </w:pPr>
            <w:r w:rsidRPr="006B475B">
              <w:rPr>
                <w:color w:val="000000"/>
                <w:lang w:eastAsia="en-US"/>
              </w:rPr>
              <w:t>Coordonator laborator, grup, colectiv: 10 puncte anual</w:t>
            </w:r>
          </w:p>
        </w:tc>
      </w:tr>
      <w:tr w:rsidR="00322997" w:rsidRPr="006B475B" w:rsidTr="00C8576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2997" w:rsidRPr="006B475B" w:rsidRDefault="00322997" w:rsidP="00322997">
            <w:pPr>
              <w:rPr>
                <w:sz w:val="22"/>
                <w:szCs w:val="22"/>
                <w:lang w:eastAsia="en-US"/>
              </w:rPr>
            </w:pPr>
          </w:p>
        </w:tc>
        <w:tc>
          <w:tcPr>
            <w:tcW w:w="3820" w:type="dxa"/>
            <w:tcBorders>
              <w:top w:val="single" w:sz="4" w:space="0" w:color="000000"/>
              <w:left w:val="single" w:sz="4" w:space="0" w:color="000000"/>
              <w:bottom w:val="single" w:sz="4" w:space="0" w:color="000000"/>
              <w:right w:val="single" w:sz="4" w:space="0" w:color="000000"/>
            </w:tcBorders>
            <w:hideMark/>
          </w:tcPr>
          <w:p w:rsidR="00322997" w:rsidRPr="006B475B" w:rsidRDefault="00322997" w:rsidP="00322997">
            <w:pPr>
              <w:spacing w:after="200"/>
              <w:rPr>
                <w:b/>
                <w:bCs/>
                <w:color w:val="000000"/>
                <w:sz w:val="22"/>
                <w:szCs w:val="22"/>
                <w:lang w:eastAsia="en-US"/>
              </w:rPr>
            </w:pPr>
            <w:r w:rsidRPr="006B475B">
              <w:rPr>
                <w:b/>
                <w:bCs/>
                <w:lang w:eastAsia="en-US"/>
              </w:rPr>
              <w:t xml:space="preserve">4. </w:t>
            </w:r>
            <w:r w:rsidRPr="006B475B">
              <w:rPr>
                <w:lang w:eastAsia="en-US"/>
              </w:rPr>
              <w:t>Responsabilităţi în cadrul Senatului Universită</w:t>
            </w:r>
            <w:r w:rsidRPr="006B475B">
              <w:rPr>
                <w:rFonts w:ascii="Tahoma" w:hAnsi="Tahoma" w:cs="Tahoma"/>
                <w:lang w:eastAsia="en-US"/>
              </w:rPr>
              <w:t>ț</w:t>
            </w:r>
            <w:r w:rsidRPr="006B475B">
              <w:rPr>
                <w:lang w:eastAsia="en-US"/>
              </w:rPr>
              <w:t>ii / Consiliului facultăţii / Consiliul departamentului</w:t>
            </w:r>
          </w:p>
        </w:tc>
        <w:tc>
          <w:tcPr>
            <w:tcW w:w="3473" w:type="dxa"/>
            <w:tcBorders>
              <w:top w:val="single" w:sz="4" w:space="0" w:color="000000"/>
              <w:left w:val="single" w:sz="4" w:space="0" w:color="000000"/>
              <w:bottom w:val="single" w:sz="4" w:space="0" w:color="000000"/>
              <w:right w:val="single" w:sz="4" w:space="0" w:color="000000"/>
            </w:tcBorders>
            <w:hideMark/>
          </w:tcPr>
          <w:p w:rsidR="00322997" w:rsidRPr="006B475B" w:rsidRDefault="00322997" w:rsidP="00322997">
            <w:pPr>
              <w:rPr>
                <w:lang w:eastAsia="en-US"/>
              </w:rPr>
            </w:pPr>
            <w:r w:rsidRPr="006B475B">
              <w:rPr>
                <w:lang w:eastAsia="en-US"/>
              </w:rPr>
              <w:t>Senat: pre</w:t>
            </w:r>
            <w:r w:rsidRPr="006B475B">
              <w:rPr>
                <w:rFonts w:ascii="Tahoma" w:hAnsi="Tahoma" w:cs="Tahoma"/>
                <w:lang w:eastAsia="en-US"/>
              </w:rPr>
              <w:t>ș</w:t>
            </w:r>
            <w:r w:rsidRPr="006B475B">
              <w:rPr>
                <w:lang w:eastAsia="en-US"/>
              </w:rPr>
              <w:t>edinte - 30 puncte anual/ vicepre</w:t>
            </w:r>
            <w:r w:rsidRPr="006B475B">
              <w:rPr>
                <w:rFonts w:ascii="Tahoma" w:hAnsi="Tahoma" w:cs="Tahoma"/>
                <w:lang w:eastAsia="en-US"/>
              </w:rPr>
              <w:t>ș</w:t>
            </w:r>
            <w:r w:rsidRPr="006B475B">
              <w:rPr>
                <w:lang w:eastAsia="en-US"/>
              </w:rPr>
              <w:t>edinte - 25 puncte anual / pre</w:t>
            </w:r>
            <w:r w:rsidRPr="006B475B">
              <w:rPr>
                <w:rFonts w:ascii="Tahoma" w:hAnsi="Tahoma" w:cs="Tahoma"/>
                <w:lang w:eastAsia="en-US"/>
              </w:rPr>
              <w:t>ș</w:t>
            </w:r>
            <w:r w:rsidRPr="006B475B">
              <w:rPr>
                <w:lang w:eastAsia="en-US"/>
              </w:rPr>
              <w:t>edinte al unei comisii de specialitate - 20 puncte anual/ membru – 15 puncte anual</w:t>
            </w:r>
          </w:p>
          <w:p w:rsidR="00322997" w:rsidRPr="006B475B" w:rsidRDefault="00322997" w:rsidP="00322997">
            <w:pPr>
              <w:rPr>
                <w:lang w:eastAsia="en-US"/>
              </w:rPr>
            </w:pPr>
            <w:r w:rsidRPr="006B475B">
              <w:rPr>
                <w:lang w:eastAsia="en-US"/>
              </w:rPr>
              <w:t>Facultate: 10 puncte anual</w:t>
            </w:r>
          </w:p>
          <w:p w:rsidR="00322997" w:rsidRPr="006B475B" w:rsidRDefault="00322997" w:rsidP="00322997">
            <w:pPr>
              <w:spacing w:after="200"/>
              <w:rPr>
                <w:color w:val="000000"/>
                <w:sz w:val="22"/>
                <w:szCs w:val="22"/>
                <w:lang w:eastAsia="en-US"/>
              </w:rPr>
            </w:pPr>
            <w:r w:rsidRPr="006B475B">
              <w:rPr>
                <w:lang w:eastAsia="en-US"/>
              </w:rPr>
              <w:t>Departament: 5 puncte anual</w:t>
            </w:r>
          </w:p>
        </w:tc>
      </w:tr>
      <w:tr w:rsidR="00322997" w:rsidRPr="006B475B" w:rsidTr="00C8576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2997" w:rsidRPr="006B475B" w:rsidRDefault="00322997" w:rsidP="00322997">
            <w:pPr>
              <w:rPr>
                <w:sz w:val="22"/>
                <w:szCs w:val="22"/>
                <w:lang w:eastAsia="en-US"/>
              </w:rPr>
            </w:pPr>
          </w:p>
        </w:tc>
        <w:tc>
          <w:tcPr>
            <w:tcW w:w="3820" w:type="dxa"/>
            <w:tcBorders>
              <w:top w:val="single" w:sz="4" w:space="0" w:color="000000"/>
              <w:left w:val="single" w:sz="4" w:space="0" w:color="000000"/>
              <w:bottom w:val="single" w:sz="4" w:space="0" w:color="000000"/>
              <w:right w:val="single" w:sz="4" w:space="0" w:color="000000"/>
            </w:tcBorders>
            <w:hideMark/>
          </w:tcPr>
          <w:p w:rsidR="00322997" w:rsidRPr="006B475B" w:rsidRDefault="00322997" w:rsidP="00322997">
            <w:pPr>
              <w:spacing w:after="200"/>
              <w:rPr>
                <w:sz w:val="22"/>
                <w:szCs w:val="22"/>
                <w:lang w:eastAsia="en-US"/>
              </w:rPr>
            </w:pPr>
            <w:bookmarkStart w:id="0" w:name="_GoBack"/>
            <w:bookmarkEnd w:id="0"/>
            <w:r w:rsidRPr="006B475B">
              <w:rPr>
                <w:b/>
                <w:bCs/>
                <w:lang w:eastAsia="en-US"/>
              </w:rPr>
              <w:t>5.</w:t>
            </w:r>
            <w:r w:rsidRPr="006B475B">
              <w:rPr>
                <w:lang w:eastAsia="en-US"/>
              </w:rPr>
              <w:t xml:space="preserve"> Membru în comisii ale universită</w:t>
            </w:r>
            <w:r w:rsidRPr="006B475B">
              <w:rPr>
                <w:rFonts w:ascii="Tahoma" w:hAnsi="Tahoma" w:cs="Tahoma"/>
                <w:lang w:eastAsia="en-US"/>
              </w:rPr>
              <w:t>ț</w:t>
            </w:r>
            <w:r w:rsidRPr="006B475B">
              <w:rPr>
                <w:lang w:eastAsia="en-US"/>
              </w:rPr>
              <w:t>ii avizate de Senat (Comisia de Etică, Comisia pentru managementul calită</w:t>
            </w:r>
            <w:r w:rsidRPr="006B475B">
              <w:rPr>
                <w:rFonts w:ascii="Tahoma" w:hAnsi="Tahoma" w:cs="Tahoma"/>
                <w:lang w:eastAsia="en-US"/>
              </w:rPr>
              <w:t>ț</w:t>
            </w:r>
            <w:r w:rsidRPr="006B475B">
              <w:rPr>
                <w:lang w:eastAsia="en-US"/>
              </w:rPr>
              <w:t xml:space="preserve">ii, </w:t>
            </w:r>
            <w:r w:rsidRPr="006B475B">
              <w:rPr>
                <w:color w:val="0000FF"/>
                <w:lang w:eastAsia="en-US"/>
              </w:rPr>
              <w:t xml:space="preserve">Comisia de regulamente, </w:t>
            </w:r>
            <w:r w:rsidRPr="006B475B">
              <w:rPr>
                <w:lang w:eastAsia="en-US"/>
              </w:rPr>
              <w:t>etc.)</w:t>
            </w:r>
          </w:p>
        </w:tc>
        <w:tc>
          <w:tcPr>
            <w:tcW w:w="3473" w:type="dxa"/>
            <w:tcBorders>
              <w:top w:val="single" w:sz="4" w:space="0" w:color="000000"/>
              <w:left w:val="single" w:sz="4" w:space="0" w:color="000000"/>
              <w:bottom w:val="single" w:sz="4" w:space="0" w:color="000000"/>
              <w:right w:val="single" w:sz="4" w:space="0" w:color="000000"/>
            </w:tcBorders>
            <w:hideMark/>
          </w:tcPr>
          <w:p w:rsidR="00322997" w:rsidRPr="006B475B" w:rsidRDefault="00322997" w:rsidP="00322997">
            <w:pPr>
              <w:rPr>
                <w:lang w:eastAsia="en-US"/>
              </w:rPr>
            </w:pPr>
            <w:r w:rsidRPr="006B475B">
              <w:rPr>
                <w:lang w:eastAsia="en-US"/>
              </w:rPr>
              <w:t>10 puncte anual /comisie</w:t>
            </w:r>
          </w:p>
          <w:p w:rsidR="00322997" w:rsidRPr="006B475B" w:rsidRDefault="00322997" w:rsidP="00322997">
            <w:pPr>
              <w:spacing w:after="200"/>
              <w:rPr>
                <w:color w:val="0000FF"/>
                <w:sz w:val="22"/>
                <w:szCs w:val="22"/>
                <w:lang w:eastAsia="en-US"/>
              </w:rPr>
            </w:pPr>
            <w:r w:rsidRPr="006B475B">
              <w:rPr>
                <w:color w:val="0000FF"/>
                <w:lang w:eastAsia="en-US"/>
              </w:rPr>
              <w:t xml:space="preserve"> </w:t>
            </w:r>
          </w:p>
        </w:tc>
      </w:tr>
      <w:tr w:rsidR="00322997" w:rsidRPr="006B475B" w:rsidTr="00C8576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2997" w:rsidRPr="006B475B" w:rsidRDefault="00322997" w:rsidP="00322997">
            <w:pPr>
              <w:rPr>
                <w:sz w:val="22"/>
                <w:szCs w:val="22"/>
                <w:lang w:eastAsia="en-US"/>
              </w:rPr>
            </w:pPr>
          </w:p>
        </w:tc>
        <w:tc>
          <w:tcPr>
            <w:tcW w:w="3820" w:type="dxa"/>
            <w:tcBorders>
              <w:top w:val="single" w:sz="4" w:space="0" w:color="000000"/>
              <w:left w:val="single" w:sz="4" w:space="0" w:color="000000"/>
              <w:bottom w:val="single" w:sz="4" w:space="0" w:color="000000"/>
              <w:right w:val="single" w:sz="4" w:space="0" w:color="000000"/>
            </w:tcBorders>
            <w:hideMark/>
          </w:tcPr>
          <w:p w:rsidR="00322997" w:rsidRPr="006B475B" w:rsidRDefault="00322997" w:rsidP="00322997">
            <w:pPr>
              <w:spacing w:after="200"/>
              <w:rPr>
                <w:b/>
                <w:bCs/>
                <w:color w:val="000000"/>
                <w:sz w:val="22"/>
                <w:szCs w:val="22"/>
                <w:lang w:eastAsia="en-US"/>
              </w:rPr>
            </w:pPr>
            <w:r w:rsidRPr="006B475B">
              <w:rPr>
                <w:b/>
                <w:bCs/>
                <w:lang w:eastAsia="en-US"/>
              </w:rPr>
              <w:t xml:space="preserve">6. </w:t>
            </w:r>
            <w:r w:rsidRPr="006B475B">
              <w:rPr>
                <w:lang w:eastAsia="en-US"/>
              </w:rPr>
              <w:t>Membru în comisii concurs în vederea ocupării un post didactic ori de cercetare în învă</w:t>
            </w:r>
            <w:r w:rsidRPr="006B475B">
              <w:rPr>
                <w:rFonts w:ascii="Tahoma" w:hAnsi="Tahoma" w:cs="Tahoma"/>
                <w:lang w:eastAsia="en-US"/>
              </w:rPr>
              <w:t>ț</w:t>
            </w:r>
            <w:r w:rsidRPr="006B475B">
              <w:rPr>
                <w:lang w:eastAsia="en-US"/>
              </w:rPr>
              <w:t>ământul universitar</w:t>
            </w:r>
          </w:p>
        </w:tc>
        <w:tc>
          <w:tcPr>
            <w:tcW w:w="3473" w:type="dxa"/>
            <w:tcBorders>
              <w:top w:val="single" w:sz="4" w:space="0" w:color="000000"/>
              <w:left w:val="single" w:sz="4" w:space="0" w:color="000000"/>
              <w:bottom w:val="single" w:sz="4" w:space="0" w:color="000000"/>
              <w:right w:val="single" w:sz="4" w:space="0" w:color="000000"/>
            </w:tcBorders>
            <w:hideMark/>
          </w:tcPr>
          <w:p w:rsidR="00322997" w:rsidRPr="006B475B" w:rsidRDefault="00322997" w:rsidP="00322997">
            <w:pPr>
              <w:spacing w:after="200"/>
              <w:rPr>
                <w:color w:val="000000"/>
                <w:sz w:val="22"/>
                <w:szCs w:val="22"/>
                <w:lang w:eastAsia="en-US"/>
              </w:rPr>
            </w:pPr>
            <w:r w:rsidRPr="006B475B">
              <w:rPr>
                <w:lang w:eastAsia="en-US"/>
              </w:rPr>
              <w:t>5 puncte / comisie</w:t>
            </w:r>
          </w:p>
        </w:tc>
      </w:tr>
      <w:tr w:rsidR="00322997" w:rsidRPr="006B475B" w:rsidTr="00C8576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2997" w:rsidRPr="006B475B" w:rsidRDefault="00322997" w:rsidP="00322997">
            <w:pPr>
              <w:rPr>
                <w:sz w:val="22"/>
                <w:szCs w:val="22"/>
                <w:lang w:eastAsia="en-US"/>
              </w:rPr>
            </w:pPr>
          </w:p>
        </w:tc>
        <w:tc>
          <w:tcPr>
            <w:tcW w:w="3820" w:type="dxa"/>
            <w:tcBorders>
              <w:top w:val="single" w:sz="4" w:space="0" w:color="000000"/>
              <w:left w:val="single" w:sz="4" w:space="0" w:color="000000"/>
              <w:bottom w:val="single" w:sz="4" w:space="0" w:color="000000"/>
              <w:right w:val="single" w:sz="4" w:space="0" w:color="000000"/>
            </w:tcBorders>
            <w:hideMark/>
          </w:tcPr>
          <w:p w:rsidR="00322997" w:rsidRPr="006B475B" w:rsidRDefault="00322997" w:rsidP="00322997">
            <w:pPr>
              <w:spacing w:after="200"/>
              <w:rPr>
                <w:b/>
                <w:bCs/>
                <w:color w:val="000000"/>
                <w:sz w:val="22"/>
                <w:szCs w:val="22"/>
                <w:lang w:eastAsia="en-US"/>
              </w:rPr>
            </w:pPr>
            <w:r w:rsidRPr="006B475B">
              <w:rPr>
                <w:b/>
                <w:bCs/>
                <w:lang w:eastAsia="en-US"/>
              </w:rPr>
              <w:t>7.</w:t>
            </w:r>
            <w:r w:rsidRPr="006B475B">
              <w:rPr>
                <w:lang w:eastAsia="en-US"/>
              </w:rPr>
              <w:t xml:space="preserve"> Membru comisii de doctorat (admitere, îndrumare </w:t>
            </w:r>
            <w:r w:rsidRPr="006B475B">
              <w:rPr>
                <w:rFonts w:ascii="Tahoma" w:hAnsi="Tahoma" w:cs="Tahoma"/>
                <w:lang w:eastAsia="en-US"/>
              </w:rPr>
              <w:t>ș</w:t>
            </w:r>
            <w:r w:rsidRPr="006B475B">
              <w:rPr>
                <w:lang w:eastAsia="en-US"/>
              </w:rPr>
              <w:t>i sus</w:t>
            </w:r>
            <w:r w:rsidRPr="006B475B">
              <w:rPr>
                <w:rFonts w:ascii="Tahoma" w:hAnsi="Tahoma" w:cs="Tahoma"/>
                <w:lang w:eastAsia="en-US"/>
              </w:rPr>
              <w:t>ț</w:t>
            </w:r>
            <w:r w:rsidRPr="006B475B">
              <w:rPr>
                <w:lang w:eastAsia="en-US"/>
              </w:rPr>
              <w:t>inere publică)</w:t>
            </w:r>
          </w:p>
        </w:tc>
        <w:tc>
          <w:tcPr>
            <w:tcW w:w="3473" w:type="dxa"/>
            <w:tcBorders>
              <w:top w:val="single" w:sz="4" w:space="0" w:color="000000"/>
              <w:left w:val="single" w:sz="4" w:space="0" w:color="000000"/>
              <w:bottom w:val="single" w:sz="4" w:space="0" w:color="000000"/>
              <w:right w:val="single" w:sz="4" w:space="0" w:color="000000"/>
            </w:tcBorders>
            <w:hideMark/>
          </w:tcPr>
          <w:p w:rsidR="00322997" w:rsidRPr="006B475B" w:rsidRDefault="00322997" w:rsidP="00322997">
            <w:pPr>
              <w:rPr>
                <w:lang w:eastAsia="en-US"/>
              </w:rPr>
            </w:pPr>
            <w:r w:rsidRPr="006B475B">
              <w:rPr>
                <w:lang w:eastAsia="en-US"/>
              </w:rPr>
              <w:t>străinătate: 5 puncte pentru fiecare activitate;</w:t>
            </w:r>
          </w:p>
          <w:p w:rsidR="00322997" w:rsidRPr="006B475B" w:rsidRDefault="00322997" w:rsidP="00322997">
            <w:pPr>
              <w:spacing w:after="200"/>
              <w:rPr>
                <w:color w:val="000000"/>
                <w:sz w:val="22"/>
                <w:szCs w:val="22"/>
                <w:lang w:eastAsia="en-US"/>
              </w:rPr>
            </w:pPr>
            <w:r w:rsidRPr="006B475B">
              <w:rPr>
                <w:lang w:eastAsia="en-US"/>
              </w:rPr>
              <w:t>ţară: 2 puncte pentru fiecare activitate</w:t>
            </w:r>
          </w:p>
        </w:tc>
      </w:tr>
      <w:tr w:rsidR="00322997" w:rsidRPr="006B475B" w:rsidTr="00C8576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2997" w:rsidRPr="006B475B" w:rsidRDefault="00322997" w:rsidP="00322997">
            <w:pPr>
              <w:rPr>
                <w:sz w:val="22"/>
                <w:szCs w:val="22"/>
                <w:lang w:eastAsia="en-US"/>
              </w:rPr>
            </w:pPr>
          </w:p>
        </w:tc>
        <w:tc>
          <w:tcPr>
            <w:tcW w:w="3820" w:type="dxa"/>
            <w:tcBorders>
              <w:top w:val="single" w:sz="4" w:space="0" w:color="000000"/>
              <w:left w:val="single" w:sz="4" w:space="0" w:color="000000"/>
              <w:bottom w:val="single" w:sz="4" w:space="0" w:color="000000"/>
              <w:right w:val="single" w:sz="4" w:space="0" w:color="000000"/>
            </w:tcBorders>
            <w:hideMark/>
          </w:tcPr>
          <w:p w:rsidR="00322997" w:rsidRPr="006B475B" w:rsidRDefault="00322997" w:rsidP="00322997">
            <w:pPr>
              <w:rPr>
                <w:lang w:eastAsia="en-US"/>
              </w:rPr>
            </w:pPr>
            <w:r w:rsidRPr="006B475B">
              <w:rPr>
                <w:b/>
                <w:bCs/>
                <w:lang w:eastAsia="en-US"/>
              </w:rPr>
              <w:t>8.</w:t>
            </w:r>
            <w:r w:rsidRPr="006B475B">
              <w:rPr>
                <w:lang w:eastAsia="en-US"/>
              </w:rPr>
              <w:t xml:space="preserve"> Proiecte pentru mobilităţi şi tip grant</w:t>
            </w:r>
          </w:p>
          <w:p w:rsidR="00322997" w:rsidRPr="006B475B" w:rsidRDefault="00322997" w:rsidP="00322997">
            <w:pPr>
              <w:spacing w:after="200"/>
              <w:rPr>
                <w:b/>
                <w:bCs/>
                <w:i/>
                <w:color w:val="000000"/>
                <w:sz w:val="22"/>
                <w:szCs w:val="22"/>
                <w:lang w:eastAsia="en-US"/>
              </w:rPr>
            </w:pPr>
          </w:p>
        </w:tc>
        <w:tc>
          <w:tcPr>
            <w:tcW w:w="3473" w:type="dxa"/>
            <w:tcBorders>
              <w:top w:val="single" w:sz="4" w:space="0" w:color="000000"/>
              <w:left w:val="single" w:sz="4" w:space="0" w:color="000000"/>
              <w:bottom w:val="single" w:sz="4" w:space="0" w:color="000000"/>
              <w:right w:val="single" w:sz="4" w:space="0" w:color="000000"/>
            </w:tcBorders>
            <w:hideMark/>
          </w:tcPr>
          <w:p w:rsidR="00322997" w:rsidRPr="006B475B" w:rsidRDefault="00322997" w:rsidP="00322997">
            <w:pPr>
              <w:rPr>
                <w:lang w:eastAsia="en-US"/>
              </w:rPr>
            </w:pPr>
            <w:r w:rsidRPr="006B475B">
              <w:rPr>
                <w:lang w:eastAsia="en-US"/>
              </w:rPr>
              <w:t xml:space="preserve">coordonator: 20 puncte x valoarea proiectului / 2.000 Euro </w:t>
            </w:r>
          </w:p>
          <w:p w:rsidR="00322997" w:rsidRPr="006B475B" w:rsidRDefault="00322997" w:rsidP="00322997">
            <w:pPr>
              <w:spacing w:after="200"/>
              <w:rPr>
                <w:color w:val="000000"/>
                <w:sz w:val="22"/>
                <w:szCs w:val="22"/>
                <w:lang w:eastAsia="en-US"/>
              </w:rPr>
            </w:pPr>
            <w:r w:rsidRPr="006B475B">
              <w:rPr>
                <w:lang w:eastAsia="en-US"/>
              </w:rPr>
              <w:t>membru: 10 puncte x valoarea proiectului / 2.000 Euro /numărul membrilor echipei</w:t>
            </w:r>
          </w:p>
        </w:tc>
      </w:tr>
    </w:tbl>
    <w:p w:rsidR="00322997" w:rsidRPr="006B475B" w:rsidRDefault="00322997" w:rsidP="00322997">
      <w:pPr>
        <w:rPr>
          <w:rFonts w:ascii="Calibri" w:hAnsi="Calibri" w:cs="Calibri"/>
          <w:sz w:val="22"/>
          <w:szCs w:val="22"/>
        </w:rPr>
      </w:pPr>
    </w:p>
    <w:p w:rsidR="00322997" w:rsidRDefault="00322997" w:rsidP="00322997">
      <w:pPr>
        <w:rPr>
          <w:b/>
          <w:bCs/>
        </w:rPr>
      </w:pPr>
      <w:r w:rsidRPr="006B475B">
        <w:rPr>
          <w:b/>
          <w:bCs/>
        </w:rPr>
        <w:t>(1) Un rezultat poate fi punctat o singură dată, la criteriul ales de candidat</w:t>
      </w:r>
    </w:p>
    <w:p w:rsidR="00322997" w:rsidRDefault="00322997" w:rsidP="00322997"/>
    <w:sectPr w:rsidR="0032299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2C0" w:rsidRDefault="00BE12C0" w:rsidP="00683518">
      <w:r>
        <w:separator/>
      </w:r>
    </w:p>
  </w:endnote>
  <w:endnote w:type="continuationSeparator" w:id="0">
    <w:p w:rsidR="00BE12C0" w:rsidRDefault="00BE12C0" w:rsidP="00683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518" w:rsidRDefault="00683518">
    <w:pPr>
      <w:pStyle w:val="Footer"/>
    </w:pPr>
    <w:r>
      <w:t xml:space="preserve">Decan, </w:t>
    </w:r>
    <w:r>
      <w:tab/>
      <w:t xml:space="preserve">        Departament SAS      Departament  SP-RISE         Departament SC</w:t>
    </w:r>
  </w:p>
  <w:p w:rsidR="00683518" w:rsidRDefault="00683518">
    <w:pPr>
      <w:pStyle w:val="Footer"/>
    </w:pPr>
    <w:r>
      <w:t>C. ŞOITU         R. ASIMINEI             V. STOICA                           G.I.FARTE</w:t>
    </w:r>
    <w:r>
      <w:ptab w:relativeTo="margin" w:alignment="center" w:leader="none"/>
    </w:r>
    <w:r>
      <w:t xml:space="preserve">  </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2C0" w:rsidRDefault="00BE12C0" w:rsidP="00683518">
      <w:r>
        <w:separator/>
      </w:r>
    </w:p>
  </w:footnote>
  <w:footnote w:type="continuationSeparator" w:id="0">
    <w:p w:rsidR="00BE12C0" w:rsidRDefault="00BE12C0" w:rsidP="00683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509561"/>
      <w:docPartObj>
        <w:docPartGallery w:val="Page Numbers (Top of Page)"/>
        <w:docPartUnique/>
      </w:docPartObj>
    </w:sdtPr>
    <w:sdtEndPr>
      <w:rPr>
        <w:noProof/>
      </w:rPr>
    </w:sdtEndPr>
    <w:sdtContent>
      <w:p w:rsidR="00F0415A" w:rsidRDefault="00F0415A">
        <w:pPr>
          <w:pStyle w:val="Header"/>
          <w:jc w:val="right"/>
        </w:pPr>
        <w:r>
          <w:fldChar w:fldCharType="begin"/>
        </w:r>
        <w:r>
          <w:instrText xml:space="preserve"> PAGE   \* MERGEFORMAT </w:instrText>
        </w:r>
        <w:r>
          <w:fldChar w:fldCharType="separate"/>
        </w:r>
        <w:r w:rsidR="006B475B">
          <w:rPr>
            <w:noProof/>
          </w:rPr>
          <w:t>5</w:t>
        </w:r>
        <w:r>
          <w:rPr>
            <w:noProof/>
          </w:rPr>
          <w:fldChar w:fldCharType="end"/>
        </w:r>
      </w:p>
    </w:sdtContent>
  </w:sdt>
  <w:p w:rsidR="00683518" w:rsidRDefault="006835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11"/>
    <w:lvl w:ilvl="0">
      <w:start w:val="1"/>
      <w:numFmt w:val="decimal"/>
      <w:suff w:val="nothing"/>
      <w:lvlText w:val="I%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2.%3."/>
      <w:lvlJc w:val="right"/>
      <w:pPr>
        <w:tabs>
          <w:tab w:val="num" w:pos="0"/>
        </w:tabs>
        <w:ind w:left="0" w:firstLine="0"/>
      </w:pPr>
    </w:lvl>
    <w:lvl w:ilvl="3">
      <w:start w:val="1"/>
      <w:numFmt w:val="decimal"/>
      <w:suff w:val="nothing"/>
      <w:lvlText w:val="%2.%3.%4."/>
      <w:lvlJc w:val="left"/>
      <w:pPr>
        <w:tabs>
          <w:tab w:val="num" w:pos="0"/>
        </w:tabs>
        <w:ind w:left="0" w:firstLine="0"/>
      </w:pPr>
    </w:lvl>
    <w:lvl w:ilvl="4">
      <w:start w:val="1"/>
      <w:numFmt w:val="lowerLetter"/>
      <w:suff w:val="nothing"/>
      <w:lvlText w:val="%2.%3.%4.%5."/>
      <w:lvlJc w:val="left"/>
      <w:pPr>
        <w:tabs>
          <w:tab w:val="num" w:pos="0"/>
        </w:tabs>
        <w:ind w:left="0" w:firstLine="0"/>
      </w:pPr>
    </w:lvl>
    <w:lvl w:ilvl="5">
      <w:start w:val="1"/>
      <w:numFmt w:val="lowerRoman"/>
      <w:suff w:val="nothing"/>
      <w:lvlText w:val="%2.%3.%4.%5.%6."/>
      <w:lvlJc w:val="right"/>
      <w:pPr>
        <w:tabs>
          <w:tab w:val="num" w:pos="0"/>
        </w:tabs>
        <w:ind w:left="0" w:firstLine="0"/>
      </w:pPr>
    </w:lvl>
    <w:lvl w:ilvl="6">
      <w:start w:val="1"/>
      <w:numFmt w:val="decimal"/>
      <w:suff w:val="nothing"/>
      <w:lvlText w:val="%2.%3.%4.%5.%6.%7."/>
      <w:lvlJc w:val="left"/>
      <w:pPr>
        <w:tabs>
          <w:tab w:val="num" w:pos="0"/>
        </w:tabs>
        <w:ind w:left="0" w:firstLine="0"/>
      </w:pPr>
    </w:lvl>
    <w:lvl w:ilvl="7">
      <w:start w:val="1"/>
      <w:numFmt w:val="lowerLetter"/>
      <w:suff w:val="nothing"/>
      <w:lvlText w:val="%2.%3.%4.%5.%6.%7.%8."/>
      <w:lvlJc w:val="left"/>
      <w:pPr>
        <w:tabs>
          <w:tab w:val="num" w:pos="0"/>
        </w:tabs>
        <w:ind w:left="0" w:firstLine="0"/>
      </w:pPr>
    </w:lvl>
    <w:lvl w:ilvl="8">
      <w:start w:val="1"/>
      <w:numFmt w:val="lowerRoman"/>
      <w:suff w:val="nothing"/>
      <w:lvlText w:val="%2.%3.%4.%5.%6.%7.%8.%9."/>
      <w:lvlJc w:val="right"/>
      <w:pPr>
        <w:tabs>
          <w:tab w:val="num" w:pos="0"/>
        </w:tabs>
        <w:ind w:left="0" w:firstLine="0"/>
      </w:pPr>
    </w:lvl>
  </w:abstractNum>
  <w:abstractNum w:abstractNumId="1">
    <w:nsid w:val="5A2C239D"/>
    <w:multiLevelType w:val="hybridMultilevel"/>
    <w:tmpl w:val="51709F4C"/>
    <w:lvl w:ilvl="0" w:tplc="6356524A">
      <w:start w:val="2"/>
      <w:numFmt w:val="decimal"/>
      <w:lvlText w:val="%1."/>
      <w:lvlJc w:val="left"/>
      <w:pPr>
        <w:tabs>
          <w:tab w:val="num" w:pos="735"/>
        </w:tabs>
        <w:ind w:left="735" w:hanging="360"/>
      </w:pPr>
      <w:rPr>
        <w:rFonts w:cs="Times New Roman" w:hint="default"/>
      </w:rPr>
    </w:lvl>
    <w:lvl w:ilvl="1" w:tplc="04180019">
      <w:start w:val="1"/>
      <w:numFmt w:val="lowerLetter"/>
      <w:lvlText w:val="%2."/>
      <w:lvlJc w:val="left"/>
      <w:pPr>
        <w:tabs>
          <w:tab w:val="num" w:pos="1455"/>
        </w:tabs>
        <w:ind w:left="1455" w:hanging="360"/>
      </w:pPr>
      <w:rPr>
        <w:rFonts w:cs="Times New Roman"/>
      </w:rPr>
    </w:lvl>
    <w:lvl w:ilvl="2" w:tplc="0418001B">
      <w:start w:val="1"/>
      <w:numFmt w:val="lowerRoman"/>
      <w:lvlText w:val="%3."/>
      <w:lvlJc w:val="right"/>
      <w:pPr>
        <w:tabs>
          <w:tab w:val="num" w:pos="2175"/>
        </w:tabs>
        <w:ind w:left="2175" w:hanging="180"/>
      </w:pPr>
      <w:rPr>
        <w:rFonts w:cs="Times New Roman"/>
      </w:rPr>
    </w:lvl>
    <w:lvl w:ilvl="3" w:tplc="0418000F">
      <w:start w:val="1"/>
      <w:numFmt w:val="decimal"/>
      <w:lvlText w:val="%4."/>
      <w:lvlJc w:val="left"/>
      <w:pPr>
        <w:tabs>
          <w:tab w:val="num" w:pos="2895"/>
        </w:tabs>
        <w:ind w:left="2895" w:hanging="360"/>
      </w:pPr>
      <w:rPr>
        <w:rFonts w:cs="Times New Roman"/>
      </w:rPr>
    </w:lvl>
    <w:lvl w:ilvl="4" w:tplc="04180019">
      <w:start w:val="1"/>
      <w:numFmt w:val="lowerLetter"/>
      <w:lvlText w:val="%5."/>
      <w:lvlJc w:val="left"/>
      <w:pPr>
        <w:tabs>
          <w:tab w:val="num" w:pos="3615"/>
        </w:tabs>
        <w:ind w:left="3615" w:hanging="360"/>
      </w:pPr>
      <w:rPr>
        <w:rFonts w:cs="Times New Roman"/>
      </w:rPr>
    </w:lvl>
    <w:lvl w:ilvl="5" w:tplc="0418001B">
      <w:start w:val="1"/>
      <w:numFmt w:val="lowerRoman"/>
      <w:lvlText w:val="%6."/>
      <w:lvlJc w:val="right"/>
      <w:pPr>
        <w:tabs>
          <w:tab w:val="num" w:pos="4335"/>
        </w:tabs>
        <w:ind w:left="4335" w:hanging="180"/>
      </w:pPr>
      <w:rPr>
        <w:rFonts w:cs="Times New Roman"/>
      </w:rPr>
    </w:lvl>
    <w:lvl w:ilvl="6" w:tplc="0418000F">
      <w:start w:val="1"/>
      <w:numFmt w:val="decimal"/>
      <w:lvlText w:val="%7."/>
      <w:lvlJc w:val="left"/>
      <w:pPr>
        <w:tabs>
          <w:tab w:val="num" w:pos="5055"/>
        </w:tabs>
        <w:ind w:left="5055" w:hanging="360"/>
      </w:pPr>
      <w:rPr>
        <w:rFonts w:cs="Times New Roman"/>
      </w:rPr>
    </w:lvl>
    <w:lvl w:ilvl="7" w:tplc="04180019">
      <w:start w:val="1"/>
      <w:numFmt w:val="lowerLetter"/>
      <w:lvlText w:val="%8."/>
      <w:lvlJc w:val="left"/>
      <w:pPr>
        <w:tabs>
          <w:tab w:val="num" w:pos="5775"/>
        </w:tabs>
        <w:ind w:left="5775" w:hanging="360"/>
      </w:pPr>
      <w:rPr>
        <w:rFonts w:cs="Times New Roman"/>
      </w:rPr>
    </w:lvl>
    <w:lvl w:ilvl="8" w:tplc="0418001B">
      <w:start w:val="1"/>
      <w:numFmt w:val="lowerRoman"/>
      <w:lvlText w:val="%9."/>
      <w:lvlJc w:val="right"/>
      <w:pPr>
        <w:tabs>
          <w:tab w:val="num" w:pos="6495"/>
        </w:tabs>
        <w:ind w:left="6495"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518"/>
    <w:rsid w:val="00176DF4"/>
    <w:rsid w:val="002A16F9"/>
    <w:rsid w:val="00322997"/>
    <w:rsid w:val="0065104F"/>
    <w:rsid w:val="00683518"/>
    <w:rsid w:val="006B475B"/>
    <w:rsid w:val="00BE12C0"/>
    <w:rsid w:val="00F04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518"/>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83518"/>
    <w:pPr>
      <w:widowControl w:val="0"/>
      <w:autoSpaceDE w:val="0"/>
      <w:autoSpaceDN w:val="0"/>
      <w:adjustRightInd w:val="0"/>
    </w:pPr>
    <w:rPr>
      <w:sz w:val="20"/>
      <w:szCs w:val="20"/>
      <w:lang w:val="en-US" w:eastAsia="en-US"/>
    </w:rPr>
  </w:style>
  <w:style w:type="character" w:customStyle="1" w:styleId="FootnoteTextChar">
    <w:name w:val="Footnote Text Char"/>
    <w:basedOn w:val="DefaultParagraphFont"/>
    <w:link w:val="FootnoteText"/>
    <w:rsid w:val="00683518"/>
    <w:rPr>
      <w:rFonts w:ascii="Times New Roman" w:eastAsia="Times New Roman" w:hAnsi="Times New Roman" w:cs="Times New Roman"/>
      <w:sz w:val="20"/>
      <w:szCs w:val="20"/>
      <w:lang w:val="en-US"/>
    </w:rPr>
  </w:style>
  <w:style w:type="character" w:styleId="FootnoteReference">
    <w:name w:val="footnote reference"/>
    <w:rsid w:val="00683518"/>
    <w:rPr>
      <w:rFonts w:cs="Times New Roman"/>
      <w:vertAlign w:val="superscript"/>
    </w:rPr>
  </w:style>
  <w:style w:type="paragraph" w:styleId="ListParagraph">
    <w:name w:val="List Paragraph"/>
    <w:basedOn w:val="Normal"/>
    <w:qFormat/>
    <w:rsid w:val="00683518"/>
    <w:pPr>
      <w:ind w:left="720"/>
    </w:pPr>
  </w:style>
  <w:style w:type="paragraph" w:styleId="Header">
    <w:name w:val="header"/>
    <w:basedOn w:val="Normal"/>
    <w:link w:val="HeaderChar"/>
    <w:uiPriority w:val="99"/>
    <w:unhideWhenUsed/>
    <w:rsid w:val="00683518"/>
    <w:pPr>
      <w:tabs>
        <w:tab w:val="center" w:pos="4513"/>
        <w:tab w:val="right" w:pos="9026"/>
      </w:tabs>
    </w:pPr>
  </w:style>
  <w:style w:type="character" w:customStyle="1" w:styleId="HeaderChar">
    <w:name w:val="Header Char"/>
    <w:basedOn w:val="DefaultParagraphFont"/>
    <w:link w:val="Header"/>
    <w:uiPriority w:val="99"/>
    <w:rsid w:val="00683518"/>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683518"/>
    <w:pPr>
      <w:tabs>
        <w:tab w:val="center" w:pos="4513"/>
        <w:tab w:val="right" w:pos="9026"/>
      </w:tabs>
    </w:pPr>
  </w:style>
  <w:style w:type="character" w:customStyle="1" w:styleId="FooterChar">
    <w:name w:val="Footer Char"/>
    <w:basedOn w:val="DefaultParagraphFont"/>
    <w:link w:val="Footer"/>
    <w:uiPriority w:val="99"/>
    <w:rsid w:val="00683518"/>
    <w:rPr>
      <w:rFonts w:ascii="Times New Roman" w:eastAsia="Times New Roman" w:hAnsi="Times New Roman" w:cs="Times New Roman"/>
      <w:sz w:val="24"/>
      <w:szCs w:val="24"/>
      <w:lang w:val="ro-RO" w:eastAsia="ro-RO"/>
    </w:rPr>
  </w:style>
  <w:style w:type="paragraph" w:styleId="BalloonText">
    <w:name w:val="Balloon Text"/>
    <w:basedOn w:val="Normal"/>
    <w:link w:val="BalloonTextChar"/>
    <w:uiPriority w:val="99"/>
    <w:semiHidden/>
    <w:unhideWhenUsed/>
    <w:rsid w:val="00683518"/>
    <w:rPr>
      <w:rFonts w:ascii="Tahoma" w:hAnsi="Tahoma" w:cs="Tahoma"/>
      <w:sz w:val="16"/>
      <w:szCs w:val="16"/>
    </w:rPr>
  </w:style>
  <w:style w:type="character" w:customStyle="1" w:styleId="BalloonTextChar">
    <w:name w:val="Balloon Text Char"/>
    <w:basedOn w:val="DefaultParagraphFont"/>
    <w:link w:val="BalloonText"/>
    <w:uiPriority w:val="99"/>
    <w:semiHidden/>
    <w:rsid w:val="00683518"/>
    <w:rPr>
      <w:rFonts w:ascii="Tahoma" w:eastAsia="Times New Roman" w:hAnsi="Tahoma" w:cs="Tahoma"/>
      <w:sz w:val="16"/>
      <w:szCs w:val="16"/>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518"/>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83518"/>
    <w:pPr>
      <w:widowControl w:val="0"/>
      <w:autoSpaceDE w:val="0"/>
      <w:autoSpaceDN w:val="0"/>
      <w:adjustRightInd w:val="0"/>
    </w:pPr>
    <w:rPr>
      <w:sz w:val="20"/>
      <w:szCs w:val="20"/>
      <w:lang w:val="en-US" w:eastAsia="en-US"/>
    </w:rPr>
  </w:style>
  <w:style w:type="character" w:customStyle="1" w:styleId="FootnoteTextChar">
    <w:name w:val="Footnote Text Char"/>
    <w:basedOn w:val="DefaultParagraphFont"/>
    <w:link w:val="FootnoteText"/>
    <w:rsid w:val="00683518"/>
    <w:rPr>
      <w:rFonts w:ascii="Times New Roman" w:eastAsia="Times New Roman" w:hAnsi="Times New Roman" w:cs="Times New Roman"/>
      <w:sz w:val="20"/>
      <w:szCs w:val="20"/>
      <w:lang w:val="en-US"/>
    </w:rPr>
  </w:style>
  <w:style w:type="character" w:styleId="FootnoteReference">
    <w:name w:val="footnote reference"/>
    <w:rsid w:val="00683518"/>
    <w:rPr>
      <w:rFonts w:cs="Times New Roman"/>
      <w:vertAlign w:val="superscript"/>
    </w:rPr>
  </w:style>
  <w:style w:type="paragraph" w:styleId="ListParagraph">
    <w:name w:val="List Paragraph"/>
    <w:basedOn w:val="Normal"/>
    <w:qFormat/>
    <w:rsid w:val="00683518"/>
    <w:pPr>
      <w:ind w:left="720"/>
    </w:pPr>
  </w:style>
  <w:style w:type="paragraph" w:styleId="Header">
    <w:name w:val="header"/>
    <w:basedOn w:val="Normal"/>
    <w:link w:val="HeaderChar"/>
    <w:uiPriority w:val="99"/>
    <w:unhideWhenUsed/>
    <w:rsid w:val="00683518"/>
    <w:pPr>
      <w:tabs>
        <w:tab w:val="center" w:pos="4513"/>
        <w:tab w:val="right" w:pos="9026"/>
      </w:tabs>
    </w:pPr>
  </w:style>
  <w:style w:type="character" w:customStyle="1" w:styleId="HeaderChar">
    <w:name w:val="Header Char"/>
    <w:basedOn w:val="DefaultParagraphFont"/>
    <w:link w:val="Header"/>
    <w:uiPriority w:val="99"/>
    <w:rsid w:val="00683518"/>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683518"/>
    <w:pPr>
      <w:tabs>
        <w:tab w:val="center" w:pos="4513"/>
        <w:tab w:val="right" w:pos="9026"/>
      </w:tabs>
    </w:pPr>
  </w:style>
  <w:style w:type="character" w:customStyle="1" w:styleId="FooterChar">
    <w:name w:val="Footer Char"/>
    <w:basedOn w:val="DefaultParagraphFont"/>
    <w:link w:val="Footer"/>
    <w:uiPriority w:val="99"/>
    <w:rsid w:val="00683518"/>
    <w:rPr>
      <w:rFonts w:ascii="Times New Roman" w:eastAsia="Times New Roman" w:hAnsi="Times New Roman" w:cs="Times New Roman"/>
      <w:sz w:val="24"/>
      <w:szCs w:val="24"/>
      <w:lang w:val="ro-RO" w:eastAsia="ro-RO"/>
    </w:rPr>
  </w:style>
  <w:style w:type="paragraph" w:styleId="BalloonText">
    <w:name w:val="Balloon Text"/>
    <w:basedOn w:val="Normal"/>
    <w:link w:val="BalloonTextChar"/>
    <w:uiPriority w:val="99"/>
    <w:semiHidden/>
    <w:unhideWhenUsed/>
    <w:rsid w:val="00683518"/>
    <w:rPr>
      <w:rFonts w:ascii="Tahoma" w:hAnsi="Tahoma" w:cs="Tahoma"/>
      <w:sz w:val="16"/>
      <w:szCs w:val="16"/>
    </w:rPr>
  </w:style>
  <w:style w:type="character" w:customStyle="1" w:styleId="BalloonTextChar">
    <w:name w:val="Balloon Text Char"/>
    <w:basedOn w:val="DefaultParagraphFont"/>
    <w:link w:val="BalloonText"/>
    <w:uiPriority w:val="99"/>
    <w:semiHidden/>
    <w:rsid w:val="00683518"/>
    <w:rPr>
      <w:rFonts w:ascii="Tahoma" w:eastAsia="Times New Roman" w:hAnsi="Tahoma" w:cs="Tahoma"/>
      <w:sz w:val="16"/>
      <w:szCs w:val="16"/>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6BE55-B466-430E-8DFD-C36941572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1650</Words>
  <Characters>9406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FSSP</Company>
  <LinksUpToDate>false</LinksUpToDate>
  <CharactersWithSpaces>11034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DECAN</dc:creator>
  <cp:lastModifiedBy>DECAN</cp:lastModifiedBy>
  <cp:revision>5</cp:revision>
  <dcterms:created xsi:type="dcterms:W3CDTF">2018-12-05T06:33:00Z</dcterms:created>
  <dcterms:modified xsi:type="dcterms:W3CDTF">2019-12-17T09:47:00Z</dcterms:modified>
</cp:coreProperties>
</file>